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26438E" w:rsidP="005E7C6E">
            <w:pPr>
              <w:spacing w:after="0" w:line="240" w:lineRule="auto"/>
              <w:ind w:left="360"/>
            </w:pPr>
            <w:r w:rsidRPr="0026438E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5E7C6E" w:rsidRPr="005E7C6E" w:rsidRDefault="005E7C6E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2D40B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3112C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 FORSCHER</w:t>
            </w:r>
          </w:p>
        </w:tc>
      </w:tr>
      <w:tr w:rsidR="00027C55" w:rsidTr="006C2A24">
        <w:trPr>
          <w:trHeight w:val="12430"/>
        </w:trPr>
        <w:tc>
          <w:tcPr>
            <w:tcW w:w="9288" w:type="dxa"/>
            <w:gridSpan w:val="3"/>
          </w:tcPr>
          <w:p w:rsidR="00AB18B9" w:rsidRDefault="00AB18B9" w:rsidP="006C2A24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</w:rPr>
              <w:t>Legt den halbkreisförmigen Glaskörper auf die vorgezeichnete Stelle des Arbeitsblatts und erzeugt mit der Experimentierlampe einen Lichtstrahl, den ihr jeweils entlang des eingezeichneten Weges einfallen lasst.</w:t>
            </w: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6C2A24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71120</wp:posOffset>
                  </wp:positionV>
                  <wp:extent cx="5121275" cy="420687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420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Pr="00D767D3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Pr="006C2A24" w:rsidRDefault="00CF4A6C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>
              <w:rPr>
                <w:rFonts w:cs="Arial"/>
              </w:rPr>
              <w:t>Kennzeichnet jeden der vier eingezeichneten Lichtstrahl-Wege mit einer anderen Farbe und zeichnet den Verlauf des Lichtweges mit der entsprechenden Farbe weiter</w:t>
            </w:r>
            <w:r w:rsidR="00235BCD" w:rsidRPr="00235BCD">
              <w:rPr>
                <w:rFonts w:cs="Arial"/>
                <w:bCs/>
                <w:iCs/>
              </w:rPr>
              <w:t>.</w:t>
            </w:r>
          </w:p>
        </w:tc>
      </w:tr>
      <w:tr w:rsidR="00235BCD" w:rsidTr="006C2A24">
        <w:trPr>
          <w:trHeight w:val="3954"/>
        </w:trPr>
        <w:tc>
          <w:tcPr>
            <w:tcW w:w="9288" w:type="dxa"/>
            <w:gridSpan w:val="3"/>
          </w:tcPr>
          <w:p w:rsidR="00BB7129" w:rsidRPr="00BB7129" w:rsidRDefault="0026438E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  <w:r w:rsidRPr="0026438E">
              <w:rPr>
                <w:rFonts w:cs="Arial"/>
                <w:bCs/>
                <w:iCs/>
                <w:noProof/>
              </w:rPr>
              <w:lastRenderedPageBreak/>
              <w:pict>
                <v:shape id="Textfeld 6" o:spid="_x0000_s1027" type="#_x0000_t202" style="position:absolute;left:0;text-align:left;margin-left:51.75pt;margin-top:53.5pt;width:353.25pt;height:1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" fillcolor="white [3201]" stroked="f" strokeweight=".5pt">
                  <v:textbox>
                    <w:txbxContent>
                      <w:tbl>
                        <w:tblPr>
                          <w:tblStyle w:val="Tabellengitternetz"/>
                          <w:tblW w:w="0" w:type="auto"/>
                          <w:tblLook w:val="01E0"/>
                        </w:tblPr>
                        <w:tblGrid>
                          <w:gridCol w:w="3402"/>
                          <w:gridCol w:w="3402"/>
                        </w:tblGrid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  <w:b/>
                                </w:rPr>
                                <w:t>Einfallswinkel α in Luft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  <w:b/>
                                </w:rPr>
                                <w:t>Brechungswinkel β in Glas</w:t>
                              </w: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</w:rPr>
                                <w:t>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</w:rPr>
                                <w:t>20°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</w:rPr>
                                <w:t>40°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</w:rPr>
                                <w:t>80°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BB7129" w:rsidRDefault="00BB7129" w:rsidP="006C2A2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B7129">
              <w:rPr>
                <w:rFonts w:cs="Arial"/>
              </w:rPr>
              <w:t>Folgende Brechungswinkel β zwischen Lot und Lichtweg im Glaskörper sind gemessen worden: 40°; 25°; 0°; 13°. Ordnet sie richtig in der Tabelle zu und vergleicht mit der Musterlösung am Pult!</w:t>
            </w:r>
          </w:p>
          <w:p w:rsidR="00235BCD" w:rsidRDefault="00235BCD" w:rsidP="006C2A24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</w:p>
          <w:p w:rsidR="00BB7129" w:rsidRPr="00BB7129" w:rsidRDefault="00BB7129" w:rsidP="006C2A24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</w:p>
        </w:tc>
      </w:tr>
      <w:tr w:rsidR="00235BCD" w:rsidTr="006C2A24">
        <w:trPr>
          <w:trHeight w:val="2266"/>
        </w:trPr>
        <w:tc>
          <w:tcPr>
            <w:tcW w:w="9288" w:type="dxa"/>
            <w:gridSpan w:val="3"/>
          </w:tcPr>
          <w:p w:rsidR="00C76B7D" w:rsidRPr="006C2A24" w:rsidRDefault="00BB7129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 w:hanging="357"/>
              <w:contextualSpacing w:val="0"/>
              <w:rPr>
                <w:rFonts w:cs="Arial"/>
              </w:rPr>
            </w:pPr>
            <w:r w:rsidRPr="00BB7129">
              <w:rPr>
                <w:rFonts w:cs="Arial"/>
              </w:rPr>
              <w:t xml:space="preserve">Begründet mit Hilfe der Tabelle, welche der Behauptungen richtig </w:t>
            </w:r>
            <w:r w:rsidR="00BA10D7">
              <w:rPr>
                <w:rFonts w:cs="Arial"/>
              </w:rPr>
              <w:t xml:space="preserve">oder falsch </w:t>
            </w:r>
            <w:r w:rsidRPr="00BB7129">
              <w:rPr>
                <w:rFonts w:cs="Arial"/>
              </w:rPr>
              <w:t>sind!</w:t>
            </w:r>
          </w:p>
          <w:p w:rsidR="00C76B7D" w:rsidRPr="006C2A24" w:rsidRDefault="00BB7129" w:rsidP="006C2A24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hanging="357"/>
              <w:contextualSpacing w:val="0"/>
              <w:rPr>
                <w:rFonts w:cs="Arial"/>
              </w:rPr>
            </w:pPr>
            <w:r w:rsidRPr="00BB7129">
              <w:rPr>
                <w:rFonts w:cs="Arial"/>
              </w:rPr>
              <w:t>Verdoppelt/verdreifacht sich der Einfallswinkel, dann verdoppelt/verdreifacht sich auch der Reflexionswinkel.</w:t>
            </w:r>
          </w:p>
          <w:p w:rsidR="00C76B7D" w:rsidRPr="006C2A24" w:rsidRDefault="00BB7129" w:rsidP="006C2A24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Je größer der Einfallswinkel ist, desto größer ist der Brechungswinkel.</w:t>
            </w:r>
          </w:p>
          <w:p w:rsidR="00A51794" w:rsidRPr="006C2A24" w:rsidRDefault="00BB7129" w:rsidP="006C2A24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Ein Lichtstrahl, der entlang des Lotes auf den Glaskörper fällt, verändert seine Richtung nicht.</w:t>
            </w:r>
          </w:p>
        </w:tc>
      </w:tr>
      <w:tr w:rsidR="00A51794" w:rsidTr="00BB7129">
        <w:trPr>
          <w:trHeight w:val="7007"/>
        </w:trPr>
        <w:tc>
          <w:tcPr>
            <w:tcW w:w="9288" w:type="dxa"/>
            <w:gridSpan w:val="3"/>
          </w:tcPr>
          <w:p w:rsidR="00A51794" w:rsidRDefault="00BB7129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Markiert mit einem bunten Kreuz auf der Kurve </w:t>
            </w:r>
            <w:r w:rsidR="006C2A24">
              <w:rPr>
                <w:rFonts w:cs="Arial"/>
              </w:rPr>
              <w:t xml:space="preserve">im nachfolgenden Diagramm </w:t>
            </w:r>
            <w:r>
              <w:rPr>
                <w:rFonts w:cs="Arial"/>
              </w:rPr>
              <w:t>die zu den Experimenten zugehörigen Versuchsausgänge</w:t>
            </w:r>
            <w:r w:rsidR="00A51794" w:rsidRPr="00A51794">
              <w:rPr>
                <w:rFonts w:cs="Arial"/>
              </w:rPr>
              <w:t>!</w:t>
            </w:r>
          </w:p>
          <w:p w:rsidR="00A51794" w:rsidRDefault="00A51794" w:rsidP="006C2A24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A5179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5749290" cy="341376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290" cy="341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129" w:rsidRPr="00A51794" w:rsidRDefault="00BB7129" w:rsidP="006C2A24">
            <w:pPr>
              <w:pStyle w:val="Listenabsatz"/>
              <w:spacing w:before="120" w:after="120" w:line="280" w:lineRule="exact"/>
              <w:rPr>
                <w:rFonts w:cs="Arial"/>
                <w:b/>
              </w:rPr>
            </w:pPr>
          </w:p>
        </w:tc>
      </w:tr>
    </w:tbl>
    <w:p w:rsidR="001631D4" w:rsidRPr="00A51794" w:rsidRDefault="001631D4" w:rsidP="00A51794">
      <w:pPr>
        <w:rPr>
          <w:sz w:val="16"/>
          <w:szCs w:val="16"/>
        </w:rPr>
      </w:pPr>
    </w:p>
    <w:sectPr w:rsidR="001631D4" w:rsidRPr="00A51794" w:rsidSect="0026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Fuzeile"/>
    </w:pPr>
    <w:bookmarkStart w:id="0" w:name="_GoBack"/>
    <w:r w:rsidRPr="00AF0875">
      <w:t>H</w:t>
    </w:r>
    <w:r>
      <w:t>R_Ph_TF2_UG1_S2_Brech_AB2_Forsch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07" w:rsidRDefault="005D4B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39"/>
    <w:multiLevelType w:val="multilevel"/>
    <w:tmpl w:val="A51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22A"/>
    <w:multiLevelType w:val="hybridMultilevel"/>
    <w:tmpl w:val="5CFED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4B36CE"/>
    <w:multiLevelType w:val="hybridMultilevel"/>
    <w:tmpl w:val="90F8E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39"/>
  </w:num>
  <w:num w:numId="5">
    <w:abstractNumId w:val="8"/>
  </w:num>
  <w:num w:numId="6">
    <w:abstractNumId w:val="37"/>
  </w:num>
  <w:num w:numId="7">
    <w:abstractNumId w:val="22"/>
  </w:num>
  <w:num w:numId="8">
    <w:abstractNumId w:val="4"/>
  </w:num>
  <w:num w:numId="9">
    <w:abstractNumId w:val="34"/>
  </w:num>
  <w:num w:numId="10">
    <w:abstractNumId w:val="29"/>
  </w:num>
  <w:num w:numId="11">
    <w:abstractNumId w:val="12"/>
  </w:num>
  <w:num w:numId="12">
    <w:abstractNumId w:val="38"/>
  </w:num>
  <w:num w:numId="13">
    <w:abstractNumId w:val="13"/>
  </w:num>
  <w:num w:numId="14">
    <w:abstractNumId w:val="33"/>
  </w:num>
  <w:num w:numId="15">
    <w:abstractNumId w:val="26"/>
  </w:num>
  <w:num w:numId="16">
    <w:abstractNumId w:val="20"/>
  </w:num>
  <w:num w:numId="17">
    <w:abstractNumId w:val="11"/>
  </w:num>
  <w:num w:numId="18">
    <w:abstractNumId w:val="30"/>
  </w:num>
  <w:num w:numId="19">
    <w:abstractNumId w:val="23"/>
  </w:num>
  <w:num w:numId="20">
    <w:abstractNumId w:val="16"/>
  </w:num>
  <w:num w:numId="21">
    <w:abstractNumId w:val="41"/>
  </w:num>
  <w:num w:numId="22">
    <w:abstractNumId w:val="1"/>
  </w:num>
  <w:num w:numId="23">
    <w:abstractNumId w:val="42"/>
  </w:num>
  <w:num w:numId="24">
    <w:abstractNumId w:val="36"/>
  </w:num>
  <w:num w:numId="25">
    <w:abstractNumId w:val="43"/>
  </w:num>
  <w:num w:numId="26">
    <w:abstractNumId w:val="6"/>
  </w:num>
  <w:num w:numId="27">
    <w:abstractNumId w:val="25"/>
  </w:num>
  <w:num w:numId="28">
    <w:abstractNumId w:val="18"/>
  </w:num>
  <w:num w:numId="29">
    <w:abstractNumId w:val="21"/>
  </w:num>
  <w:num w:numId="30">
    <w:abstractNumId w:val="15"/>
  </w:num>
  <w:num w:numId="31">
    <w:abstractNumId w:val="7"/>
  </w:num>
  <w:num w:numId="32">
    <w:abstractNumId w:val="24"/>
  </w:num>
  <w:num w:numId="33">
    <w:abstractNumId w:val="19"/>
  </w:num>
  <w:num w:numId="34">
    <w:abstractNumId w:val="14"/>
  </w:num>
  <w:num w:numId="35">
    <w:abstractNumId w:val="32"/>
  </w:num>
  <w:num w:numId="36">
    <w:abstractNumId w:val="1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3"/>
  </w:num>
  <w:num w:numId="41">
    <w:abstractNumId w:val="40"/>
  </w:num>
  <w:num w:numId="42">
    <w:abstractNumId w:val="9"/>
  </w:num>
  <w:num w:numId="43">
    <w:abstractNumId w:val="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161A"/>
    <w:rsid w:val="0006703E"/>
    <w:rsid w:val="00073E61"/>
    <w:rsid w:val="00096E27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C4190"/>
    <w:rsid w:val="001E325A"/>
    <w:rsid w:val="001F0CEA"/>
    <w:rsid w:val="00206775"/>
    <w:rsid w:val="00210024"/>
    <w:rsid w:val="00234B7B"/>
    <w:rsid w:val="00235BCD"/>
    <w:rsid w:val="0026438E"/>
    <w:rsid w:val="00281777"/>
    <w:rsid w:val="00282DD5"/>
    <w:rsid w:val="002D40BE"/>
    <w:rsid w:val="002F63B3"/>
    <w:rsid w:val="003112C9"/>
    <w:rsid w:val="00321FF8"/>
    <w:rsid w:val="00326CAE"/>
    <w:rsid w:val="00337A2C"/>
    <w:rsid w:val="00392948"/>
    <w:rsid w:val="00395354"/>
    <w:rsid w:val="003C0085"/>
    <w:rsid w:val="003F59D9"/>
    <w:rsid w:val="0041330D"/>
    <w:rsid w:val="00432C37"/>
    <w:rsid w:val="00434014"/>
    <w:rsid w:val="004C090A"/>
    <w:rsid w:val="00522154"/>
    <w:rsid w:val="00527FF0"/>
    <w:rsid w:val="00565821"/>
    <w:rsid w:val="00570802"/>
    <w:rsid w:val="00581187"/>
    <w:rsid w:val="005817CE"/>
    <w:rsid w:val="005A5A43"/>
    <w:rsid w:val="005D4B07"/>
    <w:rsid w:val="005E7C6E"/>
    <w:rsid w:val="006224A9"/>
    <w:rsid w:val="006306C4"/>
    <w:rsid w:val="00667D8F"/>
    <w:rsid w:val="00685A96"/>
    <w:rsid w:val="00690A31"/>
    <w:rsid w:val="006C2A24"/>
    <w:rsid w:val="006C77B0"/>
    <w:rsid w:val="006D4878"/>
    <w:rsid w:val="00705981"/>
    <w:rsid w:val="007147B7"/>
    <w:rsid w:val="00742872"/>
    <w:rsid w:val="00762AB0"/>
    <w:rsid w:val="00770939"/>
    <w:rsid w:val="00771BDB"/>
    <w:rsid w:val="0079027B"/>
    <w:rsid w:val="007A1062"/>
    <w:rsid w:val="007C13C1"/>
    <w:rsid w:val="007F3950"/>
    <w:rsid w:val="00825CE4"/>
    <w:rsid w:val="008345E0"/>
    <w:rsid w:val="00870632"/>
    <w:rsid w:val="00883D8D"/>
    <w:rsid w:val="008A1B35"/>
    <w:rsid w:val="008A70E3"/>
    <w:rsid w:val="008D3EDE"/>
    <w:rsid w:val="008F325A"/>
    <w:rsid w:val="00996B6F"/>
    <w:rsid w:val="009975A8"/>
    <w:rsid w:val="00A14306"/>
    <w:rsid w:val="00A17B1B"/>
    <w:rsid w:val="00A51794"/>
    <w:rsid w:val="00A53446"/>
    <w:rsid w:val="00A86D2C"/>
    <w:rsid w:val="00AA3D78"/>
    <w:rsid w:val="00AB18B9"/>
    <w:rsid w:val="00B22CCD"/>
    <w:rsid w:val="00B40626"/>
    <w:rsid w:val="00B959CB"/>
    <w:rsid w:val="00BA10D7"/>
    <w:rsid w:val="00BB7129"/>
    <w:rsid w:val="00C67160"/>
    <w:rsid w:val="00C76B7D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424A3"/>
    <w:rsid w:val="00D474F1"/>
    <w:rsid w:val="00D70CF9"/>
    <w:rsid w:val="00D767D3"/>
    <w:rsid w:val="00DB01FE"/>
    <w:rsid w:val="00DC035B"/>
    <w:rsid w:val="00DE57B2"/>
    <w:rsid w:val="00DF7BA8"/>
    <w:rsid w:val="00E0093C"/>
    <w:rsid w:val="00E5778E"/>
    <w:rsid w:val="00E74A38"/>
    <w:rsid w:val="00E92F51"/>
    <w:rsid w:val="00EA541B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2014-10-08T14:06:00Z</dcterms:created>
  <dcterms:modified xsi:type="dcterms:W3CDTF">2014-10-08T14:06:00Z</dcterms:modified>
</cp:coreProperties>
</file>