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29" w:rsidRDefault="00C73529" w:rsidP="00C73529">
      <w:pPr>
        <w:pStyle w:val="Formatvorlage3"/>
        <w:rPr>
          <w:b w:val="0"/>
          <w:lang w:val="en-US"/>
        </w:rPr>
      </w:pPr>
      <w:r w:rsidRPr="00FD00F3">
        <w:rPr>
          <w:lang w:val="en-US"/>
        </w:rPr>
        <w:t>Kennzeichnung nach GHS</w:t>
      </w:r>
    </w:p>
    <w:p w:rsidR="00C73529" w:rsidRPr="005951CD" w:rsidRDefault="00C73529" w:rsidP="00C73529">
      <w:pPr>
        <w:rPr>
          <w:rFonts w:ascii="Tahoma" w:hAnsi="Tahoma"/>
          <w:lang w:val="en-US"/>
        </w:rPr>
      </w:pPr>
    </w:p>
    <w:p w:rsidR="00C73529" w:rsidRDefault="00C73529" w:rsidP="00C73529">
      <w:pPr>
        <w:autoSpaceDE w:val="0"/>
        <w:autoSpaceDN w:val="0"/>
        <w:adjustRightInd w:val="0"/>
        <w:rPr>
          <w:rFonts w:ascii="Tahoma" w:hAnsi="Tahoma"/>
          <w:lang w:val="en-US"/>
        </w:rPr>
      </w:pPr>
      <w:r>
        <w:rPr>
          <w:rFonts w:ascii="Tahoma" w:hAnsi="Tahoma"/>
          <w:lang w:val="en-US"/>
        </w:rPr>
        <w:t>GHS steht für „</w:t>
      </w:r>
      <w:r>
        <w:rPr>
          <w:rFonts w:ascii="Tahoma" w:hAnsi="Tahoma"/>
          <w:b/>
          <w:lang w:val="en-US"/>
        </w:rPr>
        <w:t>G</w:t>
      </w:r>
      <w:r>
        <w:rPr>
          <w:rFonts w:ascii="Tahoma" w:hAnsi="Tahoma"/>
          <w:lang w:val="en-US"/>
        </w:rPr>
        <w:t xml:space="preserve">lobally </w:t>
      </w:r>
      <w:r>
        <w:rPr>
          <w:rFonts w:ascii="Tahoma" w:hAnsi="Tahoma"/>
          <w:b/>
          <w:lang w:val="en-US"/>
        </w:rPr>
        <w:t>H</w:t>
      </w:r>
      <w:r>
        <w:rPr>
          <w:rFonts w:ascii="Tahoma" w:hAnsi="Tahoma"/>
          <w:lang w:val="en-US"/>
        </w:rPr>
        <w:t xml:space="preserve">armonized </w:t>
      </w:r>
      <w:r>
        <w:rPr>
          <w:rFonts w:ascii="Tahoma" w:hAnsi="Tahoma"/>
          <w:b/>
          <w:lang w:val="en-US"/>
        </w:rPr>
        <w:t>S</w:t>
      </w:r>
      <w:r>
        <w:rPr>
          <w:rFonts w:ascii="Tahoma" w:hAnsi="Tahoma"/>
          <w:lang w:val="en-US"/>
        </w:rPr>
        <w:t>ystem of Classification and Labelling of Chemicals“.</w:t>
      </w:r>
    </w:p>
    <w:p w:rsidR="00C73529" w:rsidRDefault="00C73529" w:rsidP="00C73529">
      <w:pPr>
        <w:autoSpaceDE w:val="0"/>
        <w:autoSpaceDN w:val="0"/>
        <w:adjustRightInd w:val="0"/>
        <w:ind w:left="1134"/>
        <w:rPr>
          <w:rFonts w:ascii="Tahoma" w:hAnsi="Tahoma"/>
          <w:lang w:val="en-US"/>
        </w:rPr>
      </w:pPr>
    </w:p>
    <w:p w:rsidR="00C73529" w:rsidRDefault="00C73529" w:rsidP="00C73529">
      <w:pPr>
        <w:autoSpaceDE w:val="0"/>
        <w:autoSpaceDN w:val="0"/>
        <w:adjustRightInd w:val="0"/>
        <w:rPr>
          <w:rFonts w:ascii="Tahoma" w:hAnsi="Tahoma"/>
        </w:rPr>
      </w:pPr>
      <w:r>
        <w:rPr>
          <w:rFonts w:ascii="Tahoma" w:hAnsi="Tahoma"/>
        </w:rPr>
        <w:t>Das unmittelbare Ziel von GHS ist die internationale Harmonisierung bestehender Einstufungs- und Kennzeichnungssysteme aus unterschiedlichen Sektoren wie Transport, Verbraucher-, Arbeitnehmer- und Umweltschutz. GHS setzt damit Maßstäbe für die Bewertung der von Chemikalien ausgehenden Gefahren (Einstufung) und schafft eine gemeinsame Basis, wie die ermittelten Gefahren zu kommunizieren sind (Kennzeichnung, Sicherheit</w:t>
      </w:r>
      <w:r>
        <w:rPr>
          <w:rFonts w:ascii="Tahoma" w:hAnsi="Tahoma"/>
        </w:rPr>
        <w:t>s</w:t>
      </w:r>
      <w:r>
        <w:rPr>
          <w:rFonts w:ascii="Tahoma" w:hAnsi="Tahoma"/>
        </w:rPr>
        <w:t>datenblatt).</w:t>
      </w:r>
    </w:p>
    <w:p w:rsidR="00C73529" w:rsidRDefault="00C73529" w:rsidP="00C73529">
      <w:pPr>
        <w:autoSpaceDE w:val="0"/>
        <w:autoSpaceDN w:val="0"/>
        <w:adjustRightInd w:val="0"/>
        <w:ind w:left="1134"/>
        <w:rPr>
          <w:rFonts w:ascii="Tahoma" w:hAnsi="Tahoma"/>
        </w:rPr>
      </w:pPr>
    </w:p>
    <w:p w:rsidR="00C73529" w:rsidRDefault="00C73529" w:rsidP="00C73529">
      <w:pPr>
        <w:autoSpaceDE w:val="0"/>
        <w:autoSpaceDN w:val="0"/>
        <w:adjustRightInd w:val="0"/>
        <w:rPr>
          <w:rFonts w:ascii="Tahoma" w:hAnsi="Tahoma"/>
        </w:rPr>
      </w:pPr>
      <w:r>
        <w:rPr>
          <w:rFonts w:ascii="Tahoma" w:hAnsi="Tahoma"/>
        </w:rPr>
        <w:t>Da die Arbeitsschutzmaßnahmen bei Tätigkeiten mit Gefahrstoffen noch nach der alten Einstufung/Kennzeichnung, siehe Teil III 6.1 – 6.3, getroffen werden, müssen die im Schulbereich vorhandenen Chemikalien nicht nachgekennzeichnet werden. Entweder ist eine Kennzeichnung nach Teil III 6.1 – 6.3 vorhanden oder bei neuen Gebinden nach GHS abgebildet. Für die Schutzmaßnahmen stehen im Sicherheitsdatenblatt oder der DGUV Regel 2004 noch die alten Einstufu</w:t>
      </w:r>
      <w:r>
        <w:rPr>
          <w:rFonts w:ascii="Tahoma" w:hAnsi="Tahoma"/>
        </w:rPr>
        <w:t>n</w:t>
      </w:r>
      <w:r>
        <w:rPr>
          <w:rFonts w:ascii="Tahoma" w:hAnsi="Tahoma"/>
        </w:rPr>
        <w:t>gen/Kennzeichnungen.</w:t>
      </w:r>
    </w:p>
    <w:p w:rsidR="00C73529" w:rsidRDefault="00C73529" w:rsidP="00C73529">
      <w:pPr>
        <w:ind w:left="1134"/>
        <w:rPr>
          <w:rFonts w:ascii="Tahoma" w:hAnsi="Tahoma"/>
        </w:rPr>
      </w:pPr>
    </w:p>
    <w:p w:rsidR="00C73529" w:rsidRDefault="00C73529" w:rsidP="00C73529">
      <w:pPr>
        <w:autoSpaceDE w:val="0"/>
        <w:autoSpaceDN w:val="0"/>
        <w:adjustRightInd w:val="0"/>
        <w:rPr>
          <w:rFonts w:ascii="Tahoma" w:hAnsi="Tahoma"/>
        </w:rPr>
      </w:pPr>
      <w:r>
        <w:rPr>
          <w:rFonts w:ascii="Tahoma" w:hAnsi="Tahoma"/>
        </w:rPr>
        <w:t>Die Umstellung der Einstufung und Kennzeichnung auf GHS ist Teil der neuen europäischen Chemikalienpolitik. Das System der Einstufung und Kennzeichnung nach den Richtlinien 67/548/EWG (Stoffrichtlinie) und 1999/45/EG (Zubereitungsrichtlinie) wird schrittweise durch die Verordnung (EG) Nr. 1272/2008 abgelöst.</w:t>
      </w:r>
    </w:p>
    <w:p w:rsidR="00C73529" w:rsidRDefault="00C73529" w:rsidP="00C73529">
      <w:pPr>
        <w:autoSpaceDE w:val="0"/>
        <w:autoSpaceDN w:val="0"/>
        <w:adjustRightInd w:val="0"/>
        <w:rPr>
          <w:rFonts w:ascii="Tahoma" w:hAnsi="Tahoma"/>
        </w:rPr>
      </w:pPr>
      <w:r>
        <w:rPr>
          <w:rFonts w:ascii="Tahoma" w:hAnsi="Tahoma"/>
        </w:rPr>
        <w:t xml:space="preserve">Diese Verordnung – auch GHS- oder </w:t>
      </w:r>
      <w:r>
        <w:rPr>
          <w:rFonts w:ascii="Tahoma" w:hAnsi="Tahoma"/>
          <w:b/>
        </w:rPr>
        <w:t xml:space="preserve">CLP-Verordnung </w:t>
      </w:r>
      <w:r>
        <w:rPr>
          <w:rFonts w:ascii="Tahoma" w:hAnsi="Tahoma"/>
        </w:rPr>
        <w:t>(</w:t>
      </w:r>
      <w:r>
        <w:rPr>
          <w:rFonts w:ascii="Tahoma" w:hAnsi="Tahoma"/>
          <w:b/>
        </w:rPr>
        <w:t>C</w:t>
      </w:r>
      <w:r>
        <w:rPr>
          <w:rFonts w:ascii="Tahoma" w:hAnsi="Tahoma"/>
        </w:rPr>
        <w:t xml:space="preserve">lassification, </w:t>
      </w:r>
      <w:r>
        <w:rPr>
          <w:rFonts w:ascii="Tahoma" w:hAnsi="Tahoma"/>
          <w:b/>
        </w:rPr>
        <w:t>L</w:t>
      </w:r>
      <w:r>
        <w:rPr>
          <w:rFonts w:ascii="Tahoma" w:hAnsi="Tahoma"/>
        </w:rPr>
        <w:t xml:space="preserve">abelling and </w:t>
      </w:r>
      <w:r>
        <w:rPr>
          <w:rFonts w:ascii="Tahoma" w:hAnsi="Tahoma"/>
          <w:b/>
        </w:rPr>
        <w:t>P</w:t>
      </w:r>
      <w:r>
        <w:rPr>
          <w:rFonts w:ascii="Tahoma" w:hAnsi="Tahoma"/>
        </w:rPr>
        <w:t>acking) genannt – ist am 20. Januar 2009 in Kraft getreten. Die Umsetzung hat Übergangsfristen für reine Stoffe bis zum 01.12.2010 und für Gemische bis zum 01.06.2015.</w:t>
      </w:r>
    </w:p>
    <w:p w:rsidR="00C73529" w:rsidRDefault="00C73529" w:rsidP="00C73529">
      <w:pPr>
        <w:ind w:left="1134"/>
        <w:rPr>
          <w:rFonts w:ascii="Tahoma" w:hAnsi="Tahoma"/>
        </w:rPr>
      </w:pPr>
    </w:p>
    <w:p w:rsidR="00C73529" w:rsidRDefault="00C73529" w:rsidP="00C73529">
      <w:pPr>
        <w:autoSpaceDE w:val="0"/>
        <w:autoSpaceDN w:val="0"/>
        <w:adjustRightInd w:val="0"/>
        <w:rPr>
          <w:rFonts w:ascii="Tahoma" w:hAnsi="Tahoma"/>
        </w:rPr>
      </w:pPr>
      <w:r>
        <w:rPr>
          <w:rFonts w:ascii="Tahoma" w:hAnsi="Tahoma"/>
        </w:rPr>
        <w:t>Die Kennzeichnung soll Personen, die mit einem Stoff oder einem Gemisch umgehen, Hinweise auf die damit verbundenen Gefahren geben. Die Auswahl der Kenn</w:t>
      </w:r>
      <w:r>
        <w:rPr>
          <w:rFonts w:ascii="Tahoma" w:hAnsi="Tahoma"/>
        </w:rPr>
        <w:softHyphen/>
        <w:t>zeichnungselemente ric</w:t>
      </w:r>
      <w:r>
        <w:rPr>
          <w:rFonts w:ascii="Tahoma" w:hAnsi="Tahoma"/>
        </w:rPr>
        <w:t>h</w:t>
      </w:r>
      <w:r>
        <w:rPr>
          <w:rFonts w:ascii="Tahoma" w:hAnsi="Tahoma"/>
        </w:rPr>
        <w:t>tet sich in erster Linie nach den Einstufungsergebnissen.</w:t>
      </w:r>
    </w:p>
    <w:p w:rsidR="00C73529" w:rsidRDefault="00C73529" w:rsidP="00C73529">
      <w:pPr>
        <w:autoSpaceDE w:val="0"/>
        <w:autoSpaceDN w:val="0"/>
        <w:adjustRightInd w:val="0"/>
        <w:rPr>
          <w:rFonts w:ascii="Tahoma" w:hAnsi="Tahoma"/>
        </w:rPr>
      </w:pPr>
      <w:r>
        <w:rPr>
          <w:rFonts w:ascii="Tahoma" w:hAnsi="Tahoma"/>
        </w:rPr>
        <w:t>Im Falle einer harmonisierten Einstufung wird auch die Kennzeichnung festgelegt. Bei vom Lieferanten selbst eingestuften Gefahren sind die zu verwendenden Kenn</w:t>
      </w:r>
      <w:r>
        <w:rPr>
          <w:rFonts w:ascii="Tahoma" w:hAnsi="Tahoma"/>
        </w:rPr>
        <w:softHyphen/>
        <w:t>zeichnungselemente in den Abschnitten zu den einzelnen Gefahrenklassen in den Teilen 2 bis 5 des Anhang I der CLP-Verordnung angegeben. Auch Gemische, die in keine Gefahrenklasse eingestuft sind, können kennzeichnungspflichtig sein. Hier sind die Regeln in Anhang II Teil 2 der CLP-Verordnung maßgeblich, die aus der Zubereitungsrichtlinie übe</w:t>
      </w:r>
      <w:r>
        <w:rPr>
          <w:rFonts w:ascii="Tahoma" w:hAnsi="Tahoma"/>
        </w:rPr>
        <w:t>r</w:t>
      </w:r>
      <w:r>
        <w:rPr>
          <w:rFonts w:ascii="Tahoma" w:hAnsi="Tahoma"/>
        </w:rPr>
        <w:t>nommen wurden.</w:t>
      </w:r>
    </w:p>
    <w:p w:rsidR="00C73529" w:rsidRDefault="00C73529" w:rsidP="00C73529">
      <w:pPr>
        <w:autoSpaceDE w:val="0"/>
        <w:autoSpaceDN w:val="0"/>
        <w:adjustRightInd w:val="0"/>
        <w:ind w:left="1134"/>
        <w:rPr>
          <w:rFonts w:ascii="Tahoma" w:hAnsi="Tahoma"/>
        </w:rPr>
      </w:pPr>
    </w:p>
    <w:p w:rsidR="00C73529" w:rsidRDefault="00C73529" w:rsidP="00C73529">
      <w:pPr>
        <w:autoSpaceDE w:val="0"/>
        <w:autoSpaceDN w:val="0"/>
        <w:adjustRightInd w:val="0"/>
        <w:rPr>
          <w:rFonts w:ascii="Tahoma" w:hAnsi="Tahoma"/>
        </w:rPr>
      </w:pPr>
      <w:r>
        <w:rPr>
          <w:rFonts w:ascii="Tahoma" w:hAnsi="Tahoma"/>
        </w:rPr>
        <w:t xml:space="preserve">Im Folgenden werden wesentliche Kennzeichnungselemente der CLP-Verordnung vorgestellt und kurz erläutert. </w:t>
      </w:r>
    </w:p>
    <w:p w:rsidR="00C73529" w:rsidRDefault="00C73529" w:rsidP="00C73529">
      <w:pPr>
        <w:autoSpaceDE w:val="0"/>
        <w:autoSpaceDN w:val="0"/>
        <w:adjustRightInd w:val="0"/>
        <w:rPr>
          <w:rFonts w:ascii="Tahoma" w:hAnsi="Tahoma"/>
        </w:rPr>
      </w:pPr>
    </w:p>
    <w:p w:rsidR="00C73529" w:rsidRDefault="00C73529" w:rsidP="00C73529">
      <w:pPr>
        <w:autoSpaceDE w:val="0"/>
        <w:autoSpaceDN w:val="0"/>
        <w:adjustRightInd w:val="0"/>
        <w:rPr>
          <w:rFonts w:ascii="Tahoma" w:hAnsi="Tahoma"/>
          <w:b/>
        </w:rPr>
      </w:pPr>
      <w:r>
        <w:rPr>
          <w:rFonts w:ascii="Tahoma" w:hAnsi="Tahoma"/>
          <w:b/>
        </w:rPr>
        <w:t>Gefahrenpiktogramm</w:t>
      </w:r>
      <w:r>
        <w:rPr>
          <w:rFonts w:ascii="Tahoma" w:hAnsi="Tahoma"/>
          <w:b/>
        </w:rPr>
        <w:br/>
      </w:r>
    </w:p>
    <w:p w:rsidR="00C73529" w:rsidRDefault="00C73529" w:rsidP="00C73529">
      <w:pPr>
        <w:autoSpaceDE w:val="0"/>
        <w:autoSpaceDN w:val="0"/>
        <w:adjustRightInd w:val="0"/>
        <w:rPr>
          <w:rFonts w:ascii="Tahoma" w:hAnsi="Tahoma"/>
          <w:b/>
          <w:i/>
        </w:rPr>
      </w:pPr>
      <w:r>
        <w:rPr>
          <w:rFonts w:ascii="Tahoma" w:hAnsi="Tahoma"/>
        </w:rPr>
        <w:t>Gefahrenpiktogramme siehe die folgenden Tabellen.</w:t>
      </w:r>
    </w:p>
    <w:p w:rsidR="00C73529" w:rsidRDefault="00C73529" w:rsidP="00C73529">
      <w:pPr>
        <w:autoSpaceDE w:val="0"/>
        <w:autoSpaceDN w:val="0"/>
        <w:adjustRightInd w:val="0"/>
        <w:rPr>
          <w:rFonts w:ascii="Tahoma" w:hAnsi="Tahoma"/>
          <w:b/>
          <w:i/>
        </w:rPr>
      </w:pPr>
    </w:p>
    <w:p w:rsidR="00C73529" w:rsidRDefault="00C73529" w:rsidP="00C73529">
      <w:pPr>
        <w:autoSpaceDE w:val="0"/>
        <w:autoSpaceDN w:val="0"/>
        <w:adjustRightInd w:val="0"/>
        <w:rPr>
          <w:rFonts w:ascii="Tahoma" w:hAnsi="Tahoma"/>
          <w:b/>
          <w:color w:val="000000"/>
        </w:rPr>
      </w:pPr>
      <w:r>
        <w:rPr>
          <w:rFonts w:ascii="Tahoma" w:hAnsi="Tahoma"/>
          <w:b/>
          <w:color w:val="000000"/>
        </w:rPr>
        <w:t>Gefahreneinstufung</w:t>
      </w:r>
      <w:r>
        <w:rPr>
          <w:rFonts w:ascii="Tahoma" w:hAnsi="Tahoma"/>
          <w:b/>
          <w:color w:val="000000"/>
        </w:rPr>
        <w:br/>
      </w:r>
    </w:p>
    <w:p w:rsidR="00C73529" w:rsidRDefault="00C73529" w:rsidP="00C73529">
      <w:pPr>
        <w:autoSpaceDE w:val="0"/>
        <w:autoSpaceDN w:val="0"/>
        <w:adjustRightInd w:val="0"/>
        <w:rPr>
          <w:rFonts w:ascii="Tahoma" w:hAnsi="Tahoma"/>
          <w:color w:val="000000"/>
        </w:rPr>
      </w:pPr>
      <w:r>
        <w:rPr>
          <w:rFonts w:ascii="Tahoma" w:hAnsi="Tahoma"/>
          <w:color w:val="000000"/>
        </w:rPr>
        <w:t>GHS stuft die Gefährlichkeitsmerkmale in Gefahrenklassen und Gefahrenkategorien ein.</w:t>
      </w:r>
    </w:p>
    <w:p w:rsidR="00C73529" w:rsidRDefault="00C73529" w:rsidP="00C73529">
      <w:pPr>
        <w:autoSpaceDE w:val="0"/>
        <w:autoSpaceDN w:val="0"/>
        <w:adjustRightInd w:val="0"/>
        <w:rPr>
          <w:rFonts w:ascii="Tahoma" w:hAnsi="Tahoma"/>
          <w:color w:val="000000"/>
        </w:rPr>
      </w:pPr>
    </w:p>
    <w:p w:rsidR="00C73529" w:rsidRDefault="00C73529" w:rsidP="00C73529">
      <w:pPr>
        <w:autoSpaceDE w:val="0"/>
        <w:autoSpaceDN w:val="0"/>
        <w:adjustRightInd w:val="0"/>
        <w:rPr>
          <w:rFonts w:ascii="Tahoma" w:hAnsi="Tahoma"/>
          <w:b/>
          <w:color w:val="000000"/>
        </w:rPr>
      </w:pPr>
      <w:r>
        <w:rPr>
          <w:rFonts w:ascii="Tahoma" w:hAnsi="Tahoma"/>
          <w:b/>
          <w:color w:val="000000"/>
        </w:rPr>
        <w:t>Signalwörter</w:t>
      </w:r>
      <w:r>
        <w:rPr>
          <w:rFonts w:ascii="Tahoma" w:hAnsi="Tahoma"/>
          <w:b/>
          <w:color w:val="000000"/>
        </w:rPr>
        <w:br/>
      </w:r>
    </w:p>
    <w:p w:rsidR="00C73529" w:rsidRDefault="00C73529" w:rsidP="00C73529">
      <w:pPr>
        <w:autoSpaceDE w:val="0"/>
        <w:autoSpaceDN w:val="0"/>
        <w:adjustRightInd w:val="0"/>
        <w:rPr>
          <w:rFonts w:ascii="Tahoma" w:hAnsi="Tahoma"/>
          <w:color w:val="000000"/>
        </w:rPr>
      </w:pPr>
      <w:r>
        <w:rPr>
          <w:rFonts w:ascii="Tahoma" w:hAnsi="Tahoma"/>
          <w:color w:val="000000"/>
        </w:rPr>
        <w:t>Signalwörter sind neue, GHS-spezifische Kennzeichnungselemente. Sie geben Auskunft über den relativen Gefährdungsgrad, der einem Stoff oder Gemisch innewohnt und machen Personen, die mit dem Stoff oder Gemisch umgehen, auf eine potentielle Gefahr aufmerksam. Es gibt zwei Signalwörter:</w:t>
      </w:r>
    </w:p>
    <w:p w:rsidR="00C73529" w:rsidRDefault="00C73529" w:rsidP="00C73529">
      <w:pPr>
        <w:autoSpaceDE w:val="0"/>
        <w:autoSpaceDN w:val="0"/>
        <w:adjustRightInd w:val="0"/>
        <w:ind w:left="1134"/>
        <w:rPr>
          <w:rFonts w:ascii="Tahoma" w:hAnsi="Tahoma"/>
          <w:color w:val="000000"/>
        </w:rPr>
      </w:pPr>
    </w:p>
    <w:p w:rsidR="00C73529" w:rsidRDefault="00C73529" w:rsidP="00C73529">
      <w:pPr>
        <w:autoSpaceDE w:val="0"/>
        <w:autoSpaceDN w:val="0"/>
        <w:adjustRightInd w:val="0"/>
        <w:rPr>
          <w:rFonts w:ascii="Tahoma" w:hAnsi="Tahoma"/>
          <w:color w:val="000000"/>
        </w:rPr>
      </w:pPr>
      <w:r>
        <w:rPr>
          <w:rFonts w:ascii="Tahoma" w:hAnsi="Tahoma"/>
          <w:color w:val="000000"/>
        </w:rPr>
        <w:t xml:space="preserve">GEFAHR </w:t>
      </w:r>
      <w:r>
        <w:rPr>
          <w:rFonts w:ascii="Tahoma" w:hAnsi="Tahoma"/>
          <w:color w:val="000000"/>
        </w:rPr>
        <w:tab/>
        <w:t>für die schwerwiegenden Gefahrenkategorien</w:t>
      </w:r>
    </w:p>
    <w:p w:rsidR="00C73529" w:rsidRDefault="00C73529" w:rsidP="00C73529">
      <w:pPr>
        <w:autoSpaceDE w:val="0"/>
        <w:autoSpaceDN w:val="0"/>
        <w:adjustRightInd w:val="0"/>
        <w:rPr>
          <w:rFonts w:ascii="Tahoma" w:hAnsi="Tahoma"/>
          <w:color w:val="000000"/>
        </w:rPr>
      </w:pPr>
      <w:r>
        <w:rPr>
          <w:rFonts w:ascii="Tahoma" w:hAnsi="Tahoma"/>
          <w:color w:val="000000"/>
        </w:rPr>
        <w:t xml:space="preserve">ACHTUNG </w:t>
      </w:r>
      <w:r>
        <w:rPr>
          <w:rFonts w:ascii="Tahoma" w:hAnsi="Tahoma"/>
          <w:color w:val="000000"/>
        </w:rPr>
        <w:tab/>
        <w:t>für die weniger schwerwiegenden Gefahrenkategorien</w:t>
      </w:r>
    </w:p>
    <w:p w:rsidR="00C73529" w:rsidRDefault="00C73529" w:rsidP="00C73529">
      <w:pPr>
        <w:autoSpaceDE w:val="0"/>
        <w:autoSpaceDN w:val="0"/>
        <w:adjustRightInd w:val="0"/>
        <w:rPr>
          <w:rFonts w:ascii="Tahoma" w:hAnsi="Tahoma"/>
          <w:color w:val="000000"/>
        </w:rPr>
      </w:pPr>
    </w:p>
    <w:p w:rsidR="00C73529" w:rsidRDefault="00C73529" w:rsidP="00C73529">
      <w:pPr>
        <w:autoSpaceDE w:val="0"/>
        <w:autoSpaceDN w:val="0"/>
        <w:adjustRightInd w:val="0"/>
        <w:rPr>
          <w:rFonts w:ascii="Tahoma" w:hAnsi="Tahoma"/>
          <w:color w:val="000000"/>
        </w:rPr>
      </w:pPr>
      <w:r>
        <w:rPr>
          <w:rFonts w:ascii="Tahoma" w:hAnsi="Tahoma"/>
          <w:color w:val="000000"/>
        </w:rPr>
        <w:t xml:space="preserve">Für den Fall, dass der Stoff bzw. das Gemisch </w:t>
      </w:r>
      <w:r>
        <w:rPr>
          <w:rFonts w:ascii="Tahoma" w:hAnsi="Tahoma"/>
          <w:color w:val="000000"/>
        </w:rPr>
        <w:t xml:space="preserve">in mehrere Gefahrenklassen oder </w:t>
      </w:r>
      <w:r>
        <w:rPr>
          <w:rFonts w:ascii="Tahoma" w:hAnsi="Tahoma"/>
          <w:color w:val="000000"/>
        </w:rPr>
        <w:t>Differenzierungen eingestuft ist, die beide Signalwörte</w:t>
      </w:r>
      <w:r>
        <w:rPr>
          <w:rFonts w:ascii="Tahoma" w:hAnsi="Tahoma"/>
          <w:color w:val="000000"/>
        </w:rPr>
        <w:t xml:space="preserve">r nach sich ziehen, ist bei der </w:t>
      </w:r>
      <w:r>
        <w:rPr>
          <w:rFonts w:ascii="Tahoma" w:hAnsi="Tahoma"/>
          <w:color w:val="000000"/>
        </w:rPr>
        <w:t>Kennzeichnung lediglich „GEFAHR“ anzugeben.</w:t>
      </w:r>
    </w:p>
    <w:p w:rsidR="00C73529" w:rsidRDefault="00C73529" w:rsidP="00C73529">
      <w:pPr>
        <w:autoSpaceDE w:val="0"/>
        <w:autoSpaceDN w:val="0"/>
        <w:adjustRightInd w:val="0"/>
        <w:rPr>
          <w:rFonts w:ascii="Tahoma" w:hAnsi="Tahoma"/>
          <w:color w:val="000000"/>
        </w:rPr>
      </w:pPr>
    </w:p>
    <w:p w:rsidR="00C73529" w:rsidRDefault="00C73529" w:rsidP="00C73529">
      <w:pPr>
        <w:autoSpaceDE w:val="0"/>
        <w:autoSpaceDN w:val="0"/>
        <w:adjustRightInd w:val="0"/>
        <w:rPr>
          <w:rFonts w:ascii="Tahoma" w:hAnsi="Tahoma"/>
          <w:b/>
          <w:color w:val="000000"/>
        </w:rPr>
      </w:pPr>
      <w:r>
        <w:rPr>
          <w:rFonts w:ascii="Tahoma" w:hAnsi="Tahoma"/>
          <w:b/>
          <w:color w:val="000000"/>
        </w:rPr>
        <w:lastRenderedPageBreak/>
        <w:t>Gefahrenhinweise</w:t>
      </w:r>
    </w:p>
    <w:p w:rsidR="00C73529" w:rsidRDefault="00C73529" w:rsidP="00C73529">
      <w:pPr>
        <w:autoSpaceDE w:val="0"/>
        <w:autoSpaceDN w:val="0"/>
        <w:adjustRightInd w:val="0"/>
        <w:rPr>
          <w:rFonts w:ascii="Tahoma" w:hAnsi="Tahoma"/>
          <w:color w:val="000000"/>
        </w:rPr>
      </w:pPr>
      <w:r>
        <w:rPr>
          <w:rFonts w:ascii="Tahoma" w:hAnsi="Tahoma"/>
          <w:color w:val="000000"/>
        </w:rPr>
        <w:t>Ein Gefahrenhinweis ist ein standardisierter Textbaustein, der die Art und gegebenenfalls den Schweregrad der Gefährdung beschreibt. Gefahrenhinweise sind mit den R-Sätzen nach Stoff- und Zubereitungsrichtlinie vergleichbar. Die CLP-Verordnung greift die Kleinmengenregelung von Stoff- und Zubereitungsrichtlinie auf. Danach müssen die Gefahrenhinweise im Falle bestimmter Einstufungen nicht angegeben werden, wenn die Verp</w:t>
      </w:r>
      <w:r>
        <w:rPr>
          <w:rFonts w:ascii="Tahoma" w:hAnsi="Tahoma"/>
          <w:color w:val="000000"/>
        </w:rPr>
        <w:t>a</w:t>
      </w:r>
      <w:r>
        <w:rPr>
          <w:rFonts w:ascii="Tahoma" w:hAnsi="Tahoma"/>
          <w:color w:val="000000"/>
        </w:rPr>
        <w:t>ckung des Stoffes oder des Gemisches 125 ml nicht überschreitet. Ansonsten sieht die CLP-Verordnung vor, dass alle im Zuge der Einstufung zugeordneten Gefahrenhinweise auf dem Kennzeichnungsschild anzugeben sind, es sei denn, es liegt eine eindeutige Dopp</w:t>
      </w:r>
      <w:r>
        <w:rPr>
          <w:rFonts w:ascii="Tahoma" w:hAnsi="Tahoma"/>
          <w:color w:val="000000"/>
        </w:rPr>
        <w:t>e</w:t>
      </w:r>
      <w:r>
        <w:rPr>
          <w:rFonts w:ascii="Tahoma" w:hAnsi="Tahoma"/>
          <w:color w:val="000000"/>
        </w:rPr>
        <w:t>lung oder Redundanz vor.</w:t>
      </w:r>
    </w:p>
    <w:p w:rsidR="00C73529" w:rsidRDefault="00C73529" w:rsidP="00C73529">
      <w:pPr>
        <w:autoSpaceDE w:val="0"/>
        <w:autoSpaceDN w:val="0"/>
        <w:adjustRightInd w:val="0"/>
        <w:ind w:left="1134"/>
        <w:rPr>
          <w:rFonts w:ascii="Tahoma" w:hAnsi="Tahoma"/>
          <w:color w:val="000000"/>
        </w:rPr>
      </w:pPr>
    </w:p>
    <w:p w:rsidR="00C73529" w:rsidRDefault="00C73529" w:rsidP="00C73529">
      <w:pPr>
        <w:autoSpaceDE w:val="0"/>
        <w:autoSpaceDN w:val="0"/>
        <w:adjustRightInd w:val="0"/>
        <w:rPr>
          <w:rFonts w:ascii="Tahoma" w:hAnsi="Tahoma"/>
        </w:rPr>
      </w:pPr>
      <w:r>
        <w:rPr>
          <w:rFonts w:ascii="Tahoma" w:hAnsi="Tahoma"/>
        </w:rPr>
        <w:t>Kodierung der Gefahrenhinweise</w:t>
      </w:r>
    </w:p>
    <w:p w:rsidR="00C73529" w:rsidRDefault="00C73529" w:rsidP="00C73529">
      <w:pPr>
        <w:autoSpaceDE w:val="0"/>
        <w:autoSpaceDN w:val="0"/>
        <w:adjustRightInd w:val="0"/>
        <w:ind w:left="1134"/>
        <w:rPr>
          <w:rFonts w:ascii="Tahoma" w:hAnsi="Tahoma"/>
        </w:rPr>
      </w:pPr>
    </w:p>
    <w:p w:rsidR="00C73529" w:rsidRDefault="00C73529" w:rsidP="00C73529">
      <w:pPr>
        <w:rPr>
          <w:rFonts w:ascii="Tahoma" w:hAnsi="Tahoma"/>
          <w:b/>
          <w:i/>
        </w:rPr>
      </w:pPr>
      <w:r>
        <w:rPr>
          <w:rFonts w:ascii="Tahoma" w:hAnsi="Tahoma"/>
          <w:color w:val="000000"/>
        </w:rPr>
        <w:t>Das GHS verwendet für die Gefahrenhinweise folgendes Kodierungssystem:</w:t>
      </w:r>
    </w:p>
    <w:p w:rsidR="00C73529" w:rsidRDefault="00C73529" w:rsidP="00C73529">
      <w:pPr>
        <w:rPr>
          <w:rFonts w:ascii="Tahoma" w:hAnsi="Tahoma"/>
        </w:rPr>
      </w:pPr>
    </w:p>
    <w:p w:rsidR="00C73529" w:rsidRDefault="00C73529" w:rsidP="00C73529">
      <w:pPr>
        <w:autoSpaceDE w:val="0"/>
        <w:autoSpaceDN w:val="0"/>
        <w:adjustRightInd w:val="0"/>
        <w:ind w:left="1134"/>
        <w:rPr>
          <w:rFonts w:ascii="Tahoma" w:hAnsi="Tahoma"/>
          <w:b/>
          <w:sz w:val="32"/>
        </w:rPr>
      </w:pPr>
      <w:r>
        <w:rPr>
          <w:rFonts w:ascii="Tahoma" w:hAnsi="Tahoma"/>
          <w:b/>
          <w:sz w:val="32"/>
        </w:rPr>
        <w:t>H 3 01</w:t>
      </w:r>
    </w:p>
    <w:p w:rsidR="00C73529" w:rsidRDefault="00C73529" w:rsidP="00C73529">
      <w:pPr>
        <w:ind w:left="1134"/>
        <w:rPr>
          <w:rFonts w:ascii="Tahoma" w:hAnsi="Tahoma"/>
        </w:rPr>
      </w:pPr>
      <w:r>
        <w:rPr>
          <w:rFonts w:ascii="Tahoma" w:hAnsi="Tahoma"/>
        </w:rPr>
        <w:t xml:space="preserve">H </w:t>
      </w:r>
      <w:r>
        <w:rPr>
          <w:rFonts w:ascii="Tahoma" w:hAnsi="Tahoma"/>
        </w:rPr>
        <w:tab/>
        <w:t>steht für Gefahrenhinweis (</w:t>
      </w:r>
      <w:r>
        <w:rPr>
          <w:rFonts w:ascii="Tahoma" w:hAnsi="Tahoma"/>
          <w:b/>
        </w:rPr>
        <w:t>H</w:t>
      </w:r>
      <w:r>
        <w:rPr>
          <w:rFonts w:ascii="Tahoma" w:hAnsi="Tahoma"/>
        </w:rPr>
        <w:t>azard Statement)</w:t>
      </w:r>
    </w:p>
    <w:p w:rsidR="00C73529" w:rsidRDefault="00C73529" w:rsidP="00C73529">
      <w:pPr>
        <w:ind w:left="1134"/>
        <w:rPr>
          <w:rFonts w:ascii="Tahoma" w:hAnsi="Tahoma"/>
        </w:rPr>
      </w:pPr>
    </w:p>
    <w:p w:rsidR="00C73529" w:rsidRDefault="00C73529" w:rsidP="00C73529">
      <w:pPr>
        <w:autoSpaceDE w:val="0"/>
        <w:autoSpaceDN w:val="0"/>
        <w:adjustRightInd w:val="0"/>
        <w:ind w:left="1134"/>
        <w:rPr>
          <w:rFonts w:ascii="Tahoma" w:hAnsi="Tahoma"/>
        </w:rPr>
      </w:pPr>
      <w:r>
        <w:rPr>
          <w:rFonts w:ascii="Tahoma" w:hAnsi="Tahoma"/>
        </w:rPr>
        <w:t>3</w:t>
      </w:r>
      <w:r>
        <w:rPr>
          <w:rFonts w:ascii="Tahoma" w:hAnsi="Tahoma"/>
        </w:rPr>
        <w:tab/>
        <w:t>Gruppierung</w:t>
      </w:r>
      <w:r>
        <w:rPr>
          <w:rFonts w:ascii="Tahoma" w:hAnsi="Tahoma"/>
        </w:rPr>
        <w:tab/>
      </w:r>
      <w:r>
        <w:rPr>
          <w:rFonts w:ascii="Tahoma" w:hAnsi="Tahoma"/>
        </w:rPr>
        <w:t>2 = Physikalische Gefahren</w:t>
      </w:r>
    </w:p>
    <w:p w:rsidR="00C73529" w:rsidRDefault="00C73529" w:rsidP="00C73529">
      <w:pPr>
        <w:autoSpaceDE w:val="0"/>
        <w:autoSpaceDN w:val="0"/>
        <w:adjustRightInd w:val="0"/>
        <w:ind w:left="2124" w:firstLine="708"/>
        <w:rPr>
          <w:rFonts w:ascii="Tahoma" w:hAnsi="Tahoma"/>
        </w:rPr>
      </w:pPr>
      <w:r>
        <w:rPr>
          <w:rFonts w:ascii="Tahoma" w:hAnsi="Tahoma"/>
        </w:rPr>
        <w:t>3 = Gesundheitsgefahren</w:t>
      </w:r>
    </w:p>
    <w:p w:rsidR="00C73529" w:rsidRDefault="00C73529" w:rsidP="00C73529">
      <w:pPr>
        <w:autoSpaceDE w:val="0"/>
        <w:autoSpaceDN w:val="0"/>
        <w:adjustRightInd w:val="0"/>
        <w:ind w:left="2124" w:firstLine="708"/>
        <w:rPr>
          <w:rFonts w:ascii="Tahoma" w:hAnsi="Tahoma"/>
        </w:rPr>
      </w:pPr>
      <w:r>
        <w:rPr>
          <w:rFonts w:ascii="Tahoma" w:hAnsi="Tahoma"/>
        </w:rPr>
        <w:t>4 = Umweltgefahren</w:t>
      </w:r>
    </w:p>
    <w:p w:rsidR="00C73529" w:rsidRDefault="00C73529" w:rsidP="00C73529">
      <w:pPr>
        <w:autoSpaceDE w:val="0"/>
        <w:autoSpaceDN w:val="0"/>
        <w:adjustRightInd w:val="0"/>
        <w:ind w:left="1134"/>
        <w:rPr>
          <w:rFonts w:ascii="Tahoma" w:hAnsi="Tahoma"/>
        </w:rPr>
      </w:pPr>
    </w:p>
    <w:p w:rsidR="00C73529" w:rsidRDefault="00C73529" w:rsidP="00C73529">
      <w:pPr>
        <w:autoSpaceDE w:val="0"/>
        <w:autoSpaceDN w:val="0"/>
        <w:adjustRightInd w:val="0"/>
        <w:ind w:left="1134"/>
        <w:rPr>
          <w:rFonts w:ascii="Tahoma" w:hAnsi="Tahoma"/>
        </w:rPr>
      </w:pPr>
      <w:r>
        <w:rPr>
          <w:rFonts w:ascii="Tahoma" w:hAnsi="Tahoma"/>
        </w:rPr>
        <w:t xml:space="preserve">01 </w:t>
      </w:r>
      <w:r>
        <w:rPr>
          <w:rFonts w:ascii="Tahoma" w:hAnsi="Tahoma"/>
        </w:rPr>
        <w:tab/>
        <w:t>laufende Nummer</w:t>
      </w:r>
    </w:p>
    <w:p w:rsidR="00C73529" w:rsidRDefault="00C73529" w:rsidP="00C73529">
      <w:pPr>
        <w:autoSpaceDE w:val="0"/>
        <w:autoSpaceDN w:val="0"/>
        <w:adjustRightInd w:val="0"/>
        <w:ind w:left="567"/>
        <w:rPr>
          <w:rFonts w:ascii="Tahoma" w:hAnsi="Tahoma"/>
        </w:rPr>
      </w:pPr>
    </w:p>
    <w:p w:rsidR="00C73529" w:rsidRDefault="00C73529" w:rsidP="00C73529">
      <w:pPr>
        <w:rPr>
          <w:rFonts w:ascii="Tahoma" w:hAnsi="Tahoma"/>
        </w:rPr>
      </w:pPr>
    </w:p>
    <w:p w:rsidR="00C73529" w:rsidRDefault="00C73529" w:rsidP="00C73529">
      <w:pPr>
        <w:autoSpaceDE w:val="0"/>
        <w:autoSpaceDN w:val="0"/>
        <w:adjustRightInd w:val="0"/>
        <w:rPr>
          <w:rFonts w:ascii="Tahoma" w:hAnsi="Tahoma"/>
          <w:b/>
        </w:rPr>
      </w:pPr>
      <w:r>
        <w:rPr>
          <w:rFonts w:ascii="Tahoma" w:hAnsi="Tahoma"/>
          <w:b/>
        </w:rPr>
        <w:t>Sicherheitshinweise</w:t>
      </w:r>
    </w:p>
    <w:p w:rsidR="00C73529" w:rsidRDefault="00C73529" w:rsidP="00C73529">
      <w:pPr>
        <w:autoSpaceDE w:val="0"/>
        <w:autoSpaceDN w:val="0"/>
        <w:adjustRightInd w:val="0"/>
        <w:ind w:left="1134"/>
        <w:rPr>
          <w:rFonts w:ascii="Tahoma" w:hAnsi="Tahoma"/>
          <w:b/>
          <w:i/>
        </w:rPr>
      </w:pPr>
    </w:p>
    <w:p w:rsidR="00C73529" w:rsidRDefault="00C73529" w:rsidP="00C73529">
      <w:pPr>
        <w:autoSpaceDE w:val="0"/>
        <w:autoSpaceDN w:val="0"/>
        <w:adjustRightInd w:val="0"/>
        <w:rPr>
          <w:rFonts w:ascii="Tahoma" w:hAnsi="Tahoma"/>
        </w:rPr>
      </w:pPr>
      <w:r>
        <w:rPr>
          <w:rFonts w:ascii="Tahoma" w:hAnsi="Tahoma"/>
        </w:rPr>
        <w:t>Sicherheitshinweise beschreiben in standardisierter Form die empfohlenen Maßnahmen zur Begrenzung oder Vermeidung schädlicher Wirkungen aufgrund der Exposition gegenüber einem Stoff oder Gemisch bei seiner Verwendung. Somit sind Sicher</w:t>
      </w:r>
      <w:r>
        <w:rPr>
          <w:rFonts w:ascii="Tahoma" w:hAnsi="Tahoma"/>
        </w:rPr>
        <w:softHyphen/>
        <w:t>heitshinweise mit den S-Sätzen nach Stoff- und Zubereitungsrichtlinie vergleichbar.</w:t>
      </w:r>
    </w:p>
    <w:p w:rsidR="00C73529" w:rsidRDefault="00C73529" w:rsidP="00C73529">
      <w:pPr>
        <w:ind w:left="1134"/>
        <w:rPr>
          <w:rFonts w:ascii="Tahoma" w:hAnsi="Tahoma"/>
        </w:rPr>
      </w:pPr>
    </w:p>
    <w:p w:rsidR="00C73529" w:rsidRDefault="00C73529" w:rsidP="00C73529">
      <w:pPr>
        <w:autoSpaceDE w:val="0"/>
        <w:autoSpaceDN w:val="0"/>
        <w:adjustRightInd w:val="0"/>
        <w:rPr>
          <w:rFonts w:ascii="Tahoma" w:hAnsi="Tahoma"/>
        </w:rPr>
      </w:pPr>
      <w:r>
        <w:rPr>
          <w:rFonts w:ascii="Tahoma" w:hAnsi="Tahoma"/>
        </w:rPr>
        <w:t>Auch in Bezug auf die Sicherheitshinweise bleibt die Kleinmengenregelung erhalten. Danach kann die Angabe der Sicherheitshinweise bei bestimmten Einstufungen entfallen, wenn die Verpackung des Stoffes oder des Gemisches 125 ml nicht überschreitet.</w:t>
      </w:r>
    </w:p>
    <w:p w:rsidR="00C73529" w:rsidRDefault="00C73529" w:rsidP="00C73529">
      <w:pPr>
        <w:ind w:left="1134"/>
        <w:rPr>
          <w:rFonts w:ascii="Tahoma" w:hAnsi="Tahoma"/>
        </w:rPr>
      </w:pPr>
    </w:p>
    <w:p w:rsidR="00C73529" w:rsidRDefault="00C73529" w:rsidP="00C73529">
      <w:pPr>
        <w:rPr>
          <w:rFonts w:ascii="Tahoma" w:hAnsi="Tahoma"/>
        </w:rPr>
      </w:pPr>
      <w:r>
        <w:rPr>
          <w:rFonts w:ascii="Tahoma" w:hAnsi="Tahoma"/>
        </w:rPr>
        <w:t>Das GHS verwendet für die Sicherheitshinweise folgendes Kodierungssystem:</w:t>
      </w:r>
    </w:p>
    <w:p w:rsidR="00C73529" w:rsidRDefault="00C73529" w:rsidP="00C73529">
      <w:pPr>
        <w:rPr>
          <w:rFonts w:ascii="Tahoma" w:hAnsi="Tahoma"/>
        </w:rPr>
      </w:pPr>
    </w:p>
    <w:p w:rsidR="00C73529" w:rsidRDefault="00C73529" w:rsidP="00C73529">
      <w:pPr>
        <w:autoSpaceDE w:val="0"/>
        <w:autoSpaceDN w:val="0"/>
        <w:adjustRightInd w:val="0"/>
        <w:ind w:left="1134"/>
        <w:rPr>
          <w:rFonts w:ascii="Tahoma" w:hAnsi="Tahoma"/>
          <w:b/>
          <w:sz w:val="32"/>
        </w:rPr>
      </w:pPr>
      <w:r>
        <w:rPr>
          <w:rFonts w:ascii="Tahoma" w:hAnsi="Tahoma"/>
          <w:b/>
          <w:sz w:val="32"/>
        </w:rPr>
        <w:t>P 1 02</w:t>
      </w:r>
    </w:p>
    <w:p w:rsidR="00C73529" w:rsidRDefault="00C73529" w:rsidP="00C73529">
      <w:pPr>
        <w:autoSpaceDE w:val="0"/>
        <w:autoSpaceDN w:val="0"/>
        <w:adjustRightInd w:val="0"/>
        <w:ind w:left="1134"/>
        <w:rPr>
          <w:rFonts w:ascii="Tahoma" w:hAnsi="Tahoma"/>
        </w:rPr>
      </w:pPr>
    </w:p>
    <w:p w:rsidR="00C73529" w:rsidRDefault="00C73529" w:rsidP="00C73529">
      <w:pPr>
        <w:ind w:left="1134"/>
        <w:rPr>
          <w:rFonts w:ascii="Tahoma" w:hAnsi="Tahoma"/>
        </w:rPr>
      </w:pPr>
      <w:r>
        <w:rPr>
          <w:rFonts w:ascii="Tahoma" w:hAnsi="Tahoma"/>
        </w:rPr>
        <w:t>P</w:t>
      </w:r>
      <w:r>
        <w:rPr>
          <w:rFonts w:ascii="Tahoma" w:hAnsi="Tahoma"/>
        </w:rPr>
        <w:tab/>
        <w:t>steht für Sicherheitshinweis (</w:t>
      </w:r>
      <w:r>
        <w:rPr>
          <w:rFonts w:ascii="Tahoma" w:hAnsi="Tahoma"/>
          <w:b/>
        </w:rPr>
        <w:t>P</w:t>
      </w:r>
      <w:r>
        <w:rPr>
          <w:rFonts w:ascii="Tahoma" w:hAnsi="Tahoma"/>
        </w:rPr>
        <w:t>recautionary Statement)</w:t>
      </w:r>
    </w:p>
    <w:p w:rsidR="00C73529" w:rsidRDefault="00C73529" w:rsidP="00C73529">
      <w:pPr>
        <w:ind w:left="1134"/>
        <w:rPr>
          <w:rFonts w:ascii="Tahoma" w:hAnsi="Tahoma"/>
        </w:rPr>
      </w:pPr>
    </w:p>
    <w:p w:rsidR="00C73529" w:rsidRDefault="00C73529" w:rsidP="00C73529">
      <w:pPr>
        <w:autoSpaceDE w:val="0"/>
        <w:autoSpaceDN w:val="0"/>
        <w:adjustRightInd w:val="0"/>
        <w:ind w:left="1134"/>
        <w:rPr>
          <w:rFonts w:ascii="Tahoma" w:hAnsi="Tahoma"/>
        </w:rPr>
      </w:pPr>
      <w:r>
        <w:rPr>
          <w:rFonts w:ascii="Tahoma" w:hAnsi="Tahoma"/>
        </w:rPr>
        <w:t>1</w:t>
      </w:r>
      <w:r>
        <w:rPr>
          <w:rFonts w:ascii="Tahoma" w:hAnsi="Tahoma"/>
        </w:rPr>
        <w:tab/>
        <w:t>Gruppierung</w:t>
      </w:r>
      <w:r>
        <w:rPr>
          <w:rFonts w:ascii="Tahoma" w:hAnsi="Tahoma"/>
        </w:rPr>
        <w:tab/>
      </w:r>
      <w:r>
        <w:rPr>
          <w:rFonts w:ascii="Tahoma" w:hAnsi="Tahoma"/>
        </w:rPr>
        <w:t>1 = Allgemein</w:t>
      </w:r>
    </w:p>
    <w:p w:rsidR="00C73529" w:rsidRDefault="00C73529" w:rsidP="00C73529">
      <w:pPr>
        <w:autoSpaceDE w:val="0"/>
        <w:autoSpaceDN w:val="0"/>
        <w:adjustRightInd w:val="0"/>
        <w:ind w:left="2124" w:firstLine="708"/>
        <w:rPr>
          <w:rFonts w:ascii="Tahoma" w:hAnsi="Tahoma"/>
        </w:rPr>
      </w:pPr>
      <w:r>
        <w:rPr>
          <w:rFonts w:ascii="Tahoma" w:hAnsi="Tahoma"/>
        </w:rPr>
        <w:t>2 = Vorsorgemaßnahmen</w:t>
      </w:r>
    </w:p>
    <w:p w:rsidR="00C73529" w:rsidRDefault="00C73529" w:rsidP="00C73529">
      <w:pPr>
        <w:autoSpaceDE w:val="0"/>
        <w:autoSpaceDN w:val="0"/>
        <w:adjustRightInd w:val="0"/>
        <w:ind w:left="2124" w:firstLine="708"/>
        <w:rPr>
          <w:rFonts w:ascii="Tahoma" w:hAnsi="Tahoma"/>
        </w:rPr>
      </w:pPr>
      <w:r>
        <w:rPr>
          <w:rFonts w:ascii="Tahoma" w:hAnsi="Tahoma"/>
        </w:rPr>
        <w:t>3 = Empfehlunge</w:t>
      </w:r>
      <w:r>
        <w:rPr>
          <w:rFonts w:ascii="Tahoma" w:hAnsi="Tahoma"/>
        </w:rPr>
        <w:t>n</w:t>
      </w:r>
    </w:p>
    <w:p w:rsidR="00C73529" w:rsidRDefault="00C73529" w:rsidP="00C73529">
      <w:pPr>
        <w:autoSpaceDE w:val="0"/>
        <w:autoSpaceDN w:val="0"/>
        <w:adjustRightInd w:val="0"/>
        <w:ind w:left="2124" w:firstLine="708"/>
        <w:rPr>
          <w:rFonts w:ascii="Tahoma" w:hAnsi="Tahoma"/>
        </w:rPr>
      </w:pPr>
      <w:r>
        <w:rPr>
          <w:rFonts w:ascii="Tahoma" w:hAnsi="Tahoma"/>
        </w:rPr>
        <w:t>4 = Lagerhinweise</w:t>
      </w:r>
    </w:p>
    <w:p w:rsidR="00C73529" w:rsidRDefault="00C73529" w:rsidP="00C73529">
      <w:pPr>
        <w:autoSpaceDE w:val="0"/>
        <w:autoSpaceDN w:val="0"/>
        <w:adjustRightInd w:val="0"/>
        <w:ind w:left="2124" w:firstLine="708"/>
        <w:rPr>
          <w:rFonts w:ascii="Tahoma" w:hAnsi="Tahoma"/>
        </w:rPr>
      </w:pPr>
      <w:r>
        <w:rPr>
          <w:rFonts w:ascii="Tahoma" w:hAnsi="Tahoma"/>
        </w:rPr>
        <w:t>5 = Entsorgung</w:t>
      </w:r>
    </w:p>
    <w:p w:rsidR="00C73529" w:rsidRDefault="00C73529" w:rsidP="00C73529">
      <w:pPr>
        <w:autoSpaceDE w:val="0"/>
        <w:autoSpaceDN w:val="0"/>
        <w:adjustRightInd w:val="0"/>
        <w:ind w:left="1134"/>
        <w:rPr>
          <w:rFonts w:ascii="Tahoma" w:hAnsi="Tahoma"/>
        </w:rPr>
      </w:pPr>
    </w:p>
    <w:p w:rsidR="00C73529" w:rsidRDefault="00C73529" w:rsidP="00C73529">
      <w:pPr>
        <w:autoSpaceDE w:val="0"/>
        <w:autoSpaceDN w:val="0"/>
        <w:adjustRightInd w:val="0"/>
        <w:ind w:left="1134"/>
        <w:rPr>
          <w:rFonts w:ascii="Tahoma" w:hAnsi="Tahoma"/>
        </w:rPr>
      </w:pPr>
      <w:r>
        <w:rPr>
          <w:rFonts w:ascii="Tahoma" w:hAnsi="Tahoma"/>
        </w:rPr>
        <w:t>02</w:t>
      </w:r>
      <w:r>
        <w:rPr>
          <w:rFonts w:ascii="Tahoma" w:hAnsi="Tahoma"/>
        </w:rPr>
        <w:tab/>
        <w:t>laufende Nummer</w:t>
      </w:r>
    </w:p>
    <w:p w:rsidR="00C73529" w:rsidRDefault="00C73529" w:rsidP="00C73529">
      <w:pPr>
        <w:autoSpaceDE w:val="0"/>
        <w:autoSpaceDN w:val="0"/>
        <w:adjustRightInd w:val="0"/>
        <w:rPr>
          <w:rFonts w:ascii="Tahoma" w:hAnsi="Tahoma"/>
        </w:rPr>
      </w:pPr>
    </w:p>
    <w:p w:rsidR="00C73529" w:rsidRDefault="00C73529" w:rsidP="00C73529">
      <w:pPr>
        <w:autoSpaceDE w:val="0"/>
        <w:autoSpaceDN w:val="0"/>
        <w:adjustRightInd w:val="0"/>
        <w:rPr>
          <w:rFonts w:ascii="Tahoma" w:hAnsi="Tahoma"/>
        </w:rPr>
      </w:pPr>
    </w:p>
    <w:p w:rsidR="00C73529" w:rsidRDefault="00C73529" w:rsidP="00C73529">
      <w:pPr>
        <w:pageBreakBefore/>
        <w:autoSpaceDE w:val="0"/>
        <w:autoSpaceDN w:val="0"/>
        <w:adjustRightInd w:val="0"/>
        <w:rPr>
          <w:rFonts w:ascii="Tahoma" w:hAnsi="Tahoma"/>
          <w:b/>
        </w:rPr>
      </w:pPr>
      <w:bookmarkStart w:id="0" w:name="_GoBack"/>
      <w:bookmarkEnd w:id="0"/>
      <w:r>
        <w:rPr>
          <w:rFonts w:ascii="Tahoma" w:hAnsi="Tahoma"/>
          <w:b/>
        </w:rPr>
        <w:lastRenderedPageBreak/>
        <w:t>Kennzeichnungstabellen</w:t>
      </w:r>
    </w:p>
    <w:p w:rsidR="00C73529" w:rsidRDefault="00C73529" w:rsidP="00C73529">
      <w:pPr>
        <w:autoSpaceDE w:val="0"/>
        <w:autoSpaceDN w:val="0"/>
        <w:adjustRightInd w:val="0"/>
        <w:rPr>
          <w:rFonts w:ascii="Tahoma" w:hAnsi="Tahoma"/>
          <w:b/>
        </w:rPr>
      </w:pPr>
    </w:p>
    <w:p w:rsidR="00C73529" w:rsidRDefault="00C73529" w:rsidP="00C73529">
      <w:pPr>
        <w:autoSpaceDE w:val="0"/>
        <w:autoSpaceDN w:val="0"/>
        <w:adjustRightInd w:val="0"/>
        <w:rPr>
          <w:rFonts w:ascii="Tahoma" w:hAnsi="Tahoma"/>
          <w:b/>
          <w:i/>
        </w:rPr>
      </w:pPr>
      <w:r>
        <w:rPr>
          <w:rFonts w:ascii="Tahoma" w:hAnsi="Tahoma"/>
          <w:b/>
          <w:i/>
        </w:rPr>
        <w:t>Physikalisch-Chemische Gefahren</w:t>
      </w:r>
    </w:p>
    <w:p w:rsidR="00C73529" w:rsidRDefault="00C73529" w:rsidP="00C73529">
      <w:pPr>
        <w:rPr>
          <w:rFonts w:ascii="Tahoma" w:hAnsi="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9"/>
        <w:gridCol w:w="1875"/>
        <w:gridCol w:w="2268"/>
        <w:gridCol w:w="1134"/>
        <w:gridCol w:w="1242"/>
      </w:tblGrid>
      <w:tr w:rsidR="00C73529" w:rsidTr="00B51BA3">
        <w:tblPrEx>
          <w:tblCellMar>
            <w:top w:w="0" w:type="dxa"/>
            <w:bottom w:w="0" w:type="dxa"/>
          </w:tblCellMar>
        </w:tblPrEx>
        <w:tc>
          <w:tcPr>
            <w:tcW w:w="2769" w:type="dxa"/>
          </w:tcPr>
          <w:p w:rsidR="00C73529" w:rsidRDefault="00C73529" w:rsidP="00B51BA3">
            <w:pPr>
              <w:rPr>
                <w:rFonts w:ascii="Tahoma" w:hAnsi="Tahoma"/>
                <w:b/>
              </w:rPr>
            </w:pPr>
            <w:r>
              <w:rPr>
                <w:rFonts w:ascii="Tahoma" w:hAnsi="Tahoma"/>
                <w:b/>
              </w:rPr>
              <w:t>Gefahrenpikt</w:t>
            </w:r>
            <w:r>
              <w:rPr>
                <w:rFonts w:ascii="Tahoma" w:hAnsi="Tahoma"/>
                <w:b/>
              </w:rPr>
              <w:t>o</w:t>
            </w:r>
            <w:r>
              <w:rPr>
                <w:rFonts w:ascii="Tahoma" w:hAnsi="Tahoma"/>
                <w:b/>
              </w:rPr>
              <w:t>gramme</w:t>
            </w:r>
          </w:p>
        </w:tc>
        <w:tc>
          <w:tcPr>
            <w:tcW w:w="1875" w:type="dxa"/>
          </w:tcPr>
          <w:p w:rsidR="00C73529" w:rsidRDefault="00C73529" w:rsidP="00B51BA3">
            <w:pPr>
              <w:rPr>
                <w:rFonts w:ascii="Tahoma" w:hAnsi="Tahoma"/>
                <w:b/>
              </w:rPr>
            </w:pPr>
            <w:r>
              <w:rPr>
                <w:rFonts w:ascii="Tahoma" w:hAnsi="Tahoma"/>
                <w:b/>
              </w:rPr>
              <w:t>Gefahre</w:t>
            </w:r>
            <w:r>
              <w:rPr>
                <w:rFonts w:ascii="Tahoma" w:hAnsi="Tahoma"/>
                <w:b/>
              </w:rPr>
              <w:t>n</w:t>
            </w:r>
            <w:r>
              <w:rPr>
                <w:rFonts w:ascii="Tahoma" w:hAnsi="Tahoma"/>
                <w:b/>
              </w:rPr>
              <w:t>klasse</w:t>
            </w:r>
          </w:p>
        </w:tc>
        <w:tc>
          <w:tcPr>
            <w:tcW w:w="2268" w:type="dxa"/>
          </w:tcPr>
          <w:p w:rsidR="00C73529" w:rsidRDefault="00C73529" w:rsidP="00B51BA3">
            <w:pPr>
              <w:rPr>
                <w:rFonts w:ascii="Tahoma" w:hAnsi="Tahoma"/>
                <w:b/>
              </w:rPr>
            </w:pPr>
            <w:r>
              <w:rPr>
                <w:rFonts w:ascii="Tahoma" w:hAnsi="Tahoma"/>
                <w:b/>
              </w:rPr>
              <w:t>Gefahrenkateg</w:t>
            </w:r>
            <w:r>
              <w:rPr>
                <w:rFonts w:ascii="Tahoma" w:hAnsi="Tahoma"/>
                <w:b/>
              </w:rPr>
              <w:t>o</w:t>
            </w:r>
            <w:r>
              <w:rPr>
                <w:rFonts w:ascii="Tahoma" w:hAnsi="Tahoma"/>
                <w:b/>
              </w:rPr>
              <w:t>rie/</w:t>
            </w:r>
          </w:p>
          <w:p w:rsidR="00C73529" w:rsidRDefault="00C73529" w:rsidP="00B51BA3">
            <w:pPr>
              <w:rPr>
                <w:rFonts w:ascii="Tahoma" w:hAnsi="Tahoma"/>
                <w:b/>
              </w:rPr>
            </w:pPr>
            <w:r>
              <w:rPr>
                <w:rFonts w:ascii="Tahoma" w:hAnsi="Tahoma"/>
                <w:b/>
              </w:rPr>
              <w:t>Einstufung</w:t>
            </w:r>
          </w:p>
        </w:tc>
        <w:tc>
          <w:tcPr>
            <w:tcW w:w="1134" w:type="dxa"/>
          </w:tcPr>
          <w:p w:rsidR="00C73529" w:rsidRDefault="00C73529" w:rsidP="00B51BA3">
            <w:pPr>
              <w:rPr>
                <w:rFonts w:ascii="Tahoma" w:hAnsi="Tahoma"/>
                <w:b/>
              </w:rPr>
            </w:pPr>
            <w:r>
              <w:rPr>
                <w:rFonts w:ascii="Tahoma" w:hAnsi="Tahoma"/>
                <w:b/>
              </w:rPr>
              <w:t>Signal-wort</w:t>
            </w:r>
          </w:p>
        </w:tc>
        <w:tc>
          <w:tcPr>
            <w:tcW w:w="1242" w:type="dxa"/>
          </w:tcPr>
          <w:p w:rsidR="00C73529" w:rsidRDefault="00C73529" w:rsidP="00B51BA3">
            <w:pPr>
              <w:rPr>
                <w:rFonts w:ascii="Tahoma" w:hAnsi="Tahoma"/>
                <w:b/>
              </w:rPr>
            </w:pPr>
            <w:r>
              <w:rPr>
                <w:rFonts w:ascii="Tahoma" w:hAnsi="Tahoma"/>
                <w:b/>
              </w:rPr>
              <w:t>Gefa</w:t>
            </w:r>
            <w:r>
              <w:rPr>
                <w:rFonts w:ascii="Tahoma" w:hAnsi="Tahoma"/>
                <w:b/>
              </w:rPr>
              <w:t>h</w:t>
            </w:r>
            <w:r>
              <w:rPr>
                <w:rFonts w:ascii="Tahoma" w:hAnsi="Tahoma"/>
                <w:b/>
              </w:rPr>
              <w:t>ren-hinweis</w:t>
            </w:r>
          </w:p>
        </w:tc>
      </w:tr>
      <w:tr w:rsidR="00C73529" w:rsidTr="00B51BA3">
        <w:tblPrEx>
          <w:tblCellMar>
            <w:top w:w="0" w:type="dxa"/>
            <w:bottom w:w="0" w:type="dxa"/>
          </w:tblCellMar>
        </w:tblPrEx>
        <w:trPr>
          <w:cantSplit/>
        </w:trPr>
        <w:tc>
          <w:tcPr>
            <w:tcW w:w="2769" w:type="dxa"/>
            <w:vMerge w:val="restart"/>
          </w:tcPr>
          <w:p w:rsidR="00C73529" w:rsidRDefault="00C73529" w:rsidP="00B51BA3">
            <w:pPr>
              <w:rPr>
                <w:rFonts w:ascii="Tahoma" w:hAnsi="Tahoma"/>
              </w:rPr>
            </w:pPr>
            <w:r>
              <w:rPr>
                <w:rFonts w:ascii="Tahoma" w:hAnsi="Tahoma"/>
              </w:rPr>
              <w:drawing>
                <wp:inline distT="0" distB="0" distL="0" distR="0">
                  <wp:extent cx="1600200" cy="157162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571625"/>
                          </a:xfrm>
                          <a:prstGeom prst="rect">
                            <a:avLst/>
                          </a:prstGeom>
                          <a:solidFill>
                            <a:srgbClr val="4F81BD"/>
                          </a:solidFill>
                          <a:ln>
                            <a:noFill/>
                          </a:ln>
                        </pic:spPr>
                      </pic:pic>
                    </a:graphicData>
                  </a:graphic>
                </wp:inline>
              </w:drawing>
            </w:r>
          </w:p>
        </w:tc>
        <w:tc>
          <w:tcPr>
            <w:tcW w:w="1875" w:type="dxa"/>
            <w:vMerge w:val="restart"/>
          </w:tcPr>
          <w:p w:rsidR="00C73529" w:rsidRDefault="00C73529" w:rsidP="00B51BA3">
            <w:pPr>
              <w:jc w:val="left"/>
              <w:rPr>
                <w:rFonts w:ascii="Tahoma" w:hAnsi="Tahoma"/>
              </w:rPr>
            </w:pPr>
            <w:r>
              <w:rPr>
                <w:rFonts w:ascii="Tahoma" w:hAnsi="Tahoma"/>
              </w:rPr>
              <w:t>Explosive Sto</w:t>
            </w:r>
            <w:r>
              <w:rPr>
                <w:rFonts w:ascii="Tahoma" w:hAnsi="Tahoma"/>
              </w:rPr>
              <w:t>f</w:t>
            </w:r>
            <w:r>
              <w:rPr>
                <w:rFonts w:ascii="Tahoma" w:hAnsi="Tahoma"/>
              </w:rPr>
              <w:t>fe/</w:t>
            </w:r>
          </w:p>
          <w:p w:rsidR="00C73529" w:rsidRDefault="00C73529" w:rsidP="00B51BA3">
            <w:pPr>
              <w:jc w:val="left"/>
              <w:rPr>
                <w:rFonts w:ascii="Tahoma" w:hAnsi="Tahoma"/>
              </w:rPr>
            </w:pPr>
            <w:r>
              <w:rPr>
                <w:rFonts w:ascii="Tahoma" w:hAnsi="Tahoma"/>
              </w:rPr>
              <w:t>Gemische und Erzeugnisse mit Explosi</w:t>
            </w:r>
            <w:r>
              <w:rPr>
                <w:rFonts w:ascii="Tahoma" w:hAnsi="Tahoma"/>
              </w:rPr>
              <w:t>v</w:t>
            </w:r>
            <w:r>
              <w:rPr>
                <w:rFonts w:ascii="Tahoma" w:hAnsi="Tahoma"/>
              </w:rPr>
              <w:t>stoff</w:t>
            </w:r>
          </w:p>
        </w:tc>
        <w:tc>
          <w:tcPr>
            <w:tcW w:w="2268" w:type="dxa"/>
          </w:tcPr>
          <w:p w:rsidR="00C73529" w:rsidRDefault="00C73529" w:rsidP="00B51BA3">
            <w:pPr>
              <w:rPr>
                <w:rFonts w:ascii="Tahoma" w:hAnsi="Tahoma"/>
              </w:rPr>
            </w:pPr>
            <w:r>
              <w:rPr>
                <w:rFonts w:ascii="Tahoma" w:hAnsi="Tahoma"/>
              </w:rPr>
              <w:t>Instabil, explosiv</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H200</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Unterklasse 1.1</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H201</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Unterklasse 1.2</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H202</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Unterklasse 1.3</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H203</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Unterklasse 1.4</w:t>
            </w:r>
          </w:p>
        </w:tc>
        <w:tc>
          <w:tcPr>
            <w:tcW w:w="1134" w:type="dxa"/>
          </w:tcPr>
          <w:p w:rsidR="00C73529" w:rsidRDefault="00C73529" w:rsidP="00B51BA3">
            <w:pPr>
              <w:rPr>
                <w:rFonts w:ascii="Tahoma" w:hAnsi="Tahoma"/>
              </w:rPr>
            </w:pPr>
            <w:r>
              <w:rPr>
                <w:rFonts w:ascii="Tahoma" w:hAnsi="Tahoma"/>
              </w:rPr>
              <w:t>Achtung</w:t>
            </w:r>
          </w:p>
        </w:tc>
        <w:tc>
          <w:tcPr>
            <w:tcW w:w="1242" w:type="dxa"/>
          </w:tcPr>
          <w:p w:rsidR="00C73529" w:rsidRDefault="00C73529" w:rsidP="00B51BA3">
            <w:pPr>
              <w:rPr>
                <w:rFonts w:ascii="Tahoma" w:hAnsi="Tahoma"/>
              </w:rPr>
            </w:pPr>
            <w:r>
              <w:rPr>
                <w:rFonts w:ascii="Tahoma" w:hAnsi="Tahoma"/>
              </w:rPr>
              <w:t>H204</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tcPr>
          <w:p w:rsidR="00C73529" w:rsidRDefault="00C73529" w:rsidP="00B51BA3">
            <w:pPr>
              <w:jc w:val="left"/>
              <w:rPr>
                <w:rFonts w:ascii="Tahoma" w:hAnsi="Tahoma"/>
              </w:rPr>
            </w:pPr>
            <w:r>
              <w:rPr>
                <w:rFonts w:ascii="Tahoma" w:hAnsi="Tahoma"/>
              </w:rPr>
              <w:t>Selbstzersetzliche Stoffe und Gemische</w:t>
            </w:r>
          </w:p>
        </w:tc>
        <w:tc>
          <w:tcPr>
            <w:tcW w:w="2268" w:type="dxa"/>
          </w:tcPr>
          <w:p w:rsidR="00C73529" w:rsidRDefault="00C73529" w:rsidP="00B51BA3">
            <w:pPr>
              <w:rPr>
                <w:rFonts w:ascii="Tahoma" w:hAnsi="Tahoma"/>
              </w:rPr>
            </w:pPr>
            <w:r>
              <w:rPr>
                <w:rFonts w:ascii="Tahoma" w:hAnsi="Tahoma"/>
              </w:rPr>
              <w:t>Typ A</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H240</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tcPr>
          <w:p w:rsidR="00C73529" w:rsidRDefault="00C73529" w:rsidP="00B51BA3">
            <w:pPr>
              <w:jc w:val="left"/>
              <w:rPr>
                <w:rFonts w:ascii="Tahoma" w:hAnsi="Tahoma"/>
              </w:rPr>
            </w:pPr>
            <w:r>
              <w:rPr>
                <w:rFonts w:ascii="Tahoma" w:hAnsi="Tahoma"/>
              </w:rPr>
              <w:t>Organische Peroxide</w:t>
            </w:r>
          </w:p>
        </w:tc>
        <w:tc>
          <w:tcPr>
            <w:tcW w:w="2268" w:type="dxa"/>
          </w:tcPr>
          <w:p w:rsidR="00C73529" w:rsidRDefault="00C73529" w:rsidP="00B51BA3">
            <w:pPr>
              <w:rPr>
                <w:rFonts w:ascii="Tahoma" w:hAnsi="Tahoma"/>
              </w:rPr>
            </w:pPr>
            <w:r>
              <w:rPr>
                <w:rFonts w:ascii="Tahoma" w:hAnsi="Tahoma"/>
              </w:rPr>
              <w:t>Typ A</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H240</w:t>
            </w:r>
          </w:p>
        </w:tc>
      </w:tr>
      <w:tr w:rsidR="00C73529" w:rsidTr="00B51BA3">
        <w:tblPrEx>
          <w:tblCellMar>
            <w:top w:w="0" w:type="dxa"/>
            <w:bottom w:w="0" w:type="dxa"/>
          </w:tblCellMar>
        </w:tblPrEx>
        <w:trPr>
          <w:cantSplit/>
        </w:trPr>
        <w:tc>
          <w:tcPr>
            <w:tcW w:w="2769" w:type="dxa"/>
            <w:vMerge w:val="restart"/>
          </w:tcPr>
          <w:p w:rsidR="00C73529" w:rsidRDefault="00C73529" w:rsidP="00B51BA3">
            <w:pPr>
              <w:jc w:val="center"/>
              <w:rPr>
                <w:rFonts w:ascii="Tahoma" w:hAnsi="Tahoma"/>
              </w:rPr>
            </w:pPr>
            <w:r>
              <w:rPr>
                <w:rFonts w:ascii="Tahoma" w:hAnsi="Tahoma"/>
              </w:rPr>
              <w:drawing>
                <wp:inline distT="0" distB="0" distL="0" distR="0">
                  <wp:extent cx="733425" cy="7334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solidFill>
                            <a:srgbClr val="4F81BD"/>
                          </a:solidFill>
                          <a:ln>
                            <a:noFill/>
                          </a:ln>
                        </pic:spPr>
                      </pic:pic>
                    </a:graphicData>
                  </a:graphic>
                </wp:inline>
              </w:drawing>
            </w:r>
            <w:r>
              <w:rPr>
                <w:rFonts w:ascii="Tahoma" w:hAnsi="Tahoma"/>
              </w:rPr>
              <w:drawing>
                <wp:inline distT="0" distB="0" distL="0" distR="0">
                  <wp:extent cx="752475" cy="73342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tc>
        <w:tc>
          <w:tcPr>
            <w:tcW w:w="1875" w:type="dxa"/>
          </w:tcPr>
          <w:p w:rsidR="00C73529" w:rsidRDefault="00C73529" w:rsidP="00B51BA3">
            <w:pPr>
              <w:jc w:val="left"/>
              <w:rPr>
                <w:rFonts w:ascii="Tahoma" w:hAnsi="Tahoma"/>
              </w:rPr>
            </w:pPr>
            <w:r>
              <w:rPr>
                <w:rFonts w:ascii="Tahoma" w:hAnsi="Tahoma"/>
              </w:rPr>
              <w:t>Selbstzersetzliche Stoffe und Gemische</w:t>
            </w:r>
          </w:p>
        </w:tc>
        <w:tc>
          <w:tcPr>
            <w:tcW w:w="2268" w:type="dxa"/>
          </w:tcPr>
          <w:p w:rsidR="00C73529" w:rsidRDefault="00C73529" w:rsidP="00B51BA3">
            <w:pPr>
              <w:rPr>
                <w:rFonts w:ascii="Tahoma" w:hAnsi="Tahoma"/>
              </w:rPr>
            </w:pPr>
            <w:r>
              <w:rPr>
                <w:rFonts w:ascii="Tahoma" w:hAnsi="Tahoma"/>
              </w:rPr>
              <w:t>Typ B</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H241</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tcPr>
          <w:p w:rsidR="00C73529" w:rsidRDefault="00C73529" w:rsidP="00B51BA3">
            <w:pPr>
              <w:jc w:val="left"/>
              <w:rPr>
                <w:rFonts w:ascii="Tahoma" w:hAnsi="Tahoma"/>
              </w:rPr>
            </w:pPr>
            <w:r>
              <w:rPr>
                <w:rFonts w:ascii="Tahoma" w:hAnsi="Tahoma"/>
              </w:rPr>
              <w:t>Organische Peroxide</w:t>
            </w:r>
          </w:p>
        </w:tc>
        <w:tc>
          <w:tcPr>
            <w:tcW w:w="2268" w:type="dxa"/>
          </w:tcPr>
          <w:p w:rsidR="00C73529" w:rsidRDefault="00C73529" w:rsidP="00B51BA3">
            <w:pPr>
              <w:rPr>
                <w:rFonts w:ascii="Tahoma" w:hAnsi="Tahoma"/>
              </w:rPr>
            </w:pPr>
            <w:r>
              <w:rPr>
                <w:rFonts w:ascii="Tahoma" w:hAnsi="Tahoma"/>
              </w:rPr>
              <w:t>Typ B</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H241</w:t>
            </w:r>
          </w:p>
        </w:tc>
      </w:tr>
      <w:tr w:rsidR="00C73529" w:rsidTr="00B51BA3">
        <w:tblPrEx>
          <w:tblCellMar>
            <w:top w:w="0" w:type="dxa"/>
            <w:bottom w:w="0" w:type="dxa"/>
          </w:tblCellMar>
        </w:tblPrEx>
        <w:trPr>
          <w:cantSplit/>
        </w:trPr>
        <w:tc>
          <w:tcPr>
            <w:tcW w:w="2769" w:type="dxa"/>
            <w:vMerge w:val="restart"/>
          </w:tcPr>
          <w:p w:rsidR="00C73529" w:rsidRDefault="00C73529" w:rsidP="00B51BA3">
            <w:pPr>
              <w:rPr>
                <w:rFonts w:ascii="Tahoma" w:hAnsi="Tahoma"/>
              </w:rPr>
            </w:pPr>
            <w:r>
              <w:rPr>
                <w:rFonts w:ascii="Tahoma" w:hAnsi="Tahoma"/>
              </w:rPr>
              <w:drawing>
                <wp:inline distT="0" distB="0" distL="0" distR="0">
                  <wp:extent cx="1600200" cy="15716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71625"/>
                          </a:xfrm>
                          <a:prstGeom prst="rect">
                            <a:avLst/>
                          </a:prstGeom>
                          <a:noFill/>
                          <a:ln>
                            <a:noFill/>
                          </a:ln>
                        </pic:spPr>
                      </pic:pic>
                    </a:graphicData>
                  </a:graphic>
                </wp:inline>
              </w:drawing>
            </w:r>
          </w:p>
        </w:tc>
        <w:tc>
          <w:tcPr>
            <w:tcW w:w="1875" w:type="dxa"/>
          </w:tcPr>
          <w:p w:rsidR="00C73529" w:rsidRDefault="00C73529" w:rsidP="00B51BA3">
            <w:pPr>
              <w:jc w:val="left"/>
              <w:rPr>
                <w:rFonts w:ascii="Tahoma" w:hAnsi="Tahoma"/>
              </w:rPr>
            </w:pPr>
            <w:r>
              <w:rPr>
                <w:rFonts w:ascii="Tahoma" w:hAnsi="Tahoma"/>
              </w:rPr>
              <w:t>Entzündbare Gase</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H220</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val="restart"/>
          </w:tcPr>
          <w:p w:rsidR="00C73529" w:rsidRDefault="00C73529" w:rsidP="00B51BA3">
            <w:pPr>
              <w:jc w:val="left"/>
              <w:rPr>
                <w:rFonts w:ascii="Tahoma" w:hAnsi="Tahoma"/>
              </w:rPr>
            </w:pPr>
            <w:r>
              <w:rPr>
                <w:rFonts w:ascii="Tahoma" w:hAnsi="Tahoma"/>
              </w:rPr>
              <w:t>Entzündbare Aerosole</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H222</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Kategorie 2</w:t>
            </w:r>
          </w:p>
        </w:tc>
        <w:tc>
          <w:tcPr>
            <w:tcW w:w="1134" w:type="dxa"/>
          </w:tcPr>
          <w:p w:rsidR="00C73529" w:rsidRDefault="00C73529" w:rsidP="00B51BA3">
            <w:pPr>
              <w:rPr>
                <w:rFonts w:ascii="Tahoma" w:hAnsi="Tahoma"/>
              </w:rPr>
            </w:pPr>
            <w:r>
              <w:rPr>
                <w:rFonts w:ascii="Tahoma" w:hAnsi="Tahoma"/>
              </w:rPr>
              <w:t>Achtung</w:t>
            </w:r>
          </w:p>
        </w:tc>
        <w:tc>
          <w:tcPr>
            <w:tcW w:w="1242" w:type="dxa"/>
          </w:tcPr>
          <w:p w:rsidR="00C73529" w:rsidRDefault="00C73529" w:rsidP="00B51BA3">
            <w:pPr>
              <w:rPr>
                <w:rFonts w:ascii="Tahoma" w:hAnsi="Tahoma"/>
              </w:rPr>
            </w:pPr>
            <w:r>
              <w:rPr>
                <w:rFonts w:ascii="Tahoma" w:hAnsi="Tahoma"/>
              </w:rPr>
              <w:t>H223</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val="restart"/>
          </w:tcPr>
          <w:p w:rsidR="00C73529" w:rsidRDefault="00C73529" w:rsidP="00B51BA3">
            <w:pPr>
              <w:jc w:val="left"/>
              <w:rPr>
                <w:rFonts w:ascii="Tahoma" w:hAnsi="Tahoma"/>
              </w:rPr>
            </w:pPr>
            <w:r>
              <w:rPr>
                <w:rFonts w:ascii="Tahoma" w:hAnsi="Tahoma"/>
              </w:rPr>
              <w:t>Entzündbare Flüssigkeiten</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H224</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Kategorie 2</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H225</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Kategorie 3</w:t>
            </w:r>
          </w:p>
        </w:tc>
        <w:tc>
          <w:tcPr>
            <w:tcW w:w="1134" w:type="dxa"/>
          </w:tcPr>
          <w:p w:rsidR="00C73529" w:rsidRDefault="00C73529" w:rsidP="00B51BA3">
            <w:pPr>
              <w:rPr>
                <w:rFonts w:ascii="Tahoma" w:hAnsi="Tahoma"/>
              </w:rPr>
            </w:pPr>
            <w:r>
              <w:rPr>
                <w:rFonts w:ascii="Tahoma" w:hAnsi="Tahoma"/>
              </w:rPr>
              <w:t>Achtung</w:t>
            </w:r>
          </w:p>
        </w:tc>
        <w:tc>
          <w:tcPr>
            <w:tcW w:w="1242" w:type="dxa"/>
          </w:tcPr>
          <w:p w:rsidR="00C73529" w:rsidRDefault="00C73529" w:rsidP="00B51BA3">
            <w:pPr>
              <w:rPr>
                <w:rFonts w:ascii="Tahoma" w:hAnsi="Tahoma"/>
              </w:rPr>
            </w:pPr>
            <w:r>
              <w:rPr>
                <w:rFonts w:ascii="Tahoma" w:hAnsi="Tahoma"/>
              </w:rPr>
              <w:t>H226</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val="restart"/>
          </w:tcPr>
          <w:p w:rsidR="00C73529" w:rsidRDefault="00C73529" w:rsidP="00B51BA3">
            <w:pPr>
              <w:jc w:val="left"/>
              <w:rPr>
                <w:rFonts w:ascii="Tahoma" w:hAnsi="Tahoma"/>
              </w:rPr>
            </w:pPr>
            <w:r>
              <w:rPr>
                <w:rFonts w:ascii="Tahoma" w:hAnsi="Tahoma"/>
              </w:rPr>
              <w:t>Entzündbare</w:t>
            </w:r>
          </w:p>
          <w:p w:rsidR="00C73529" w:rsidRDefault="00C73529" w:rsidP="00B51BA3">
            <w:pPr>
              <w:jc w:val="left"/>
              <w:rPr>
                <w:rFonts w:ascii="Tahoma" w:hAnsi="Tahoma"/>
              </w:rPr>
            </w:pPr>
            <w:r>
              <w:rPr>
                <w:rFonts w:ascii="Tahoma" w:hAnsi="Tahoma"/>
              </w:rPr>
              <w:t>Feststoffe</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H228</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Kategorie 2</w:t>
            </w:r>
          </w:p>
        </w:tc>
        <w:tc>
          <w:tcPr>
            <w:tcW w:w="1134" w:type="dxa"/>
          </w:tcPr>
          <w:p w:rsidR="00C73529" w:rsidRDefault="00C73529" w:rsidP="00B51BA3">
            <w:pPr>
              <w:rPr>
                <w:rFonts w:ascii="Tahoma" w:hAnsi="Tahoma"/>
              </w:rPr>
            </w:pPr>
            <w:r>
              <w:rPr>
                <w:rFonts w:ascii="Tahoma" w:hAnsi="Tahoma"/>
              </w:rPr>
              <w:t>Achtung</w:t>
            </w:r>
          </w:p>
        </w:tc>
        <w:tc>
          <w:tcPr>
            <w:tcW w:w="1242" w:type="dxa"/>
          </w:tcPr>
          <w:p w:rsidR="00C73529" w:rsidRDefault="00C73529" w:rsidP="00B51BA3">
            <w:pPr>
              <w:rPr>
                <w:rFonts w:ascii="Tahoma" w:hAnsi="Tahoma"/>
              </w:rPr>
            </w:pPr>
            <w:r>
              <w:rPr>
                <w:rFonts w:ascii="Tahoma" w:hAnsi="Tahoma"/>
              </w:rPr>
              <w:t>H228</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val="restart"/>
          </w:tcPr>
          <w:p w:rsidR="00C73529" w:rsidRDefault="00C73529" w:rsidP="00B51BA3">
            <w:pPr>
              <w:jc w:val="left"/>
              <w:rPr>
                <w:rFonts w:ascii="Tahoma" w:hAnsi="Tahoma"/>
              </w:rPr>
            </w:pPr>
            <w:r>
              <w:rPr>
                <w:rFonts w:ascii="Tahoma" w:hAnsi="Tahoma"/>
              </w:rPr>
              <w:t>Selbstzersetzliche Stoffe und Gemische</w:t>
            </w:r>
          </w:p>
        </w:tc>
        <w:tc>
          <w:tcPr>
            <w:tcW w:w="2268" w:type="dxa"/>
          </w:tcPr>
          <w:p w:rsidR="00C73529" w:rsidRDefault="00C73529" w:rsidP="00B51BA3">
            <w:pPr>
              <w:rPr>
                <w:rFonts w:ascii="Tahoma" w:hAnsi="Tahoma"/>
              </w:rPr>
            </w:pPr>
            <w:r>
              <w:rPr>
                <w:rFonts w:ascii="Tahoma" w:hAnsi="Tahoma"/>
              </w:rPr>
              <w:t>Typen C&amp;D</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H242</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Typen E&amp;F</w:t>
            </w:r>
          </w:p>
        </w:tc>
        <w:tc>
          <w:tcPr>
            <w:tcW w:w="1134" w:type="dxa"/>
          </w:tcPr>
          <w:p w:rsidR="00C73529" w:rsidRDefault="00C73529" w:rsidP="00B51BA3">
            <w:pPr>
              <w:rPr>
                <w:rFonts w:ascii="Tahoma" w:hAnsi="Tahoma"/>
              </w:rPr>
            </w:pPr>
            <w:r>
              <w:rPr>
                <w:rFonts w:ascii="Tahoma" w:hAnsi="Tahoma"/>
              </w:rPr>
              <w:t>Achtung</w:t>
            </w:r>
          </w:p>
        </w:tc>
        <w:tc>
          <w:tcPr>
            <w:tcW w:w="1242" w:type="dxa"/>
          </w:tcPr>
          <w:p w:rsidR="00C73529" w:rsidRDefault="00C73529" w:rsidP="00B51BA3">
            <w:pPr>
              <w:rPr>
                <w:rFonts w:ascii="Tahoma" w:hAnsi="Tahoma"/>
              </w:rPr>
            </w:pPr>
            <w:r>
              <w:rPr>
                <w:rFonts w:ascii="Tahoma" w:hAnsi="Tahoma"/>
              </w:rPr>
              <w:t>H242</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tcPr>
          <w:p w:rsidR="00C73529" w:rsidRDefault="00C73529" w:rsidP="00B51BA3">
            <w:pPr>
              <w:jc w:val="left"/>
              <w:rPr>
                <w:rFonts w:ascii="Tahoma" w:hAnsi="Tahoma"/>
              </w:rPr>
            </w:pPr>
            <w:r>
              <w:rPr>
                <w:rFonts w:ascii="Tahoma" w:hAnsi="Tahoma"/>
              </w:rPr>
              <w:t>Pyrophore Flüssigkeiten</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H250</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tcPr>
          <w:p w:rsidR="00C73529" w:rsidRDefault="00C73529" w:rsidP="00B51BA3">
            <w:pPr>
              <w:jc w:val="left"/>
              <w:rPr>
                <w:rFonts w:ascii="Tahoma" w:hAnsi="Tahoma"/>
              </w:rPr>
            </w:pPr>
            <w:r>
              <w:rPr>
                <w:rFonts w:ascii="Tahoma" w:hAnsi="Tahoma"/>
              </w:rPr>
              <w:t>Pyrophore Feststoffe</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H250</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val="restart"/>
          </w:tcPr>
          <w:p w:rsidR="00C73529" w:rsidRDefault="00C73529" w:rsidP="00B51BA3">
            <w:pPr>
              <w:jc w:val="left"/>
              <w:rPr>
                <w:rFonts w:ascii="Tahoma" w:hAnsi="Tahoma"/>
              </w:rPr>
            </w:pPr>
            <w:r>
              <w:rPr>
                <w:rFonts w:ascii="Tahoma" w:hAnsi="Tahoma"/>
              </w:rPr>
              <w:t>Selbste</w:t>
            </w:r>
            <w:r>
              <w:rPr>
                <w:rFonts w:ascii="Tahoma" w:hAnsi="Tahoma"/>
              </w:rPr>
              <w:t>r</w:t>
            </w:r>
            <w:r>
              <w:rPr>
                <w:rFonts w:ascii="Tahoma" w:hAnsi="Tahoma"/>
              </w:rPr>
              <w:t>hitzungs-fähige Stoffe und Gem</w:t>
            </w:r>
            <w:r>
              <w:rPr>
                <w:rFonts w:ascii="Tahoma" w:hAnsi="Tahoma"/>
              </w:rPr>
              <w:t>i</w:t>
            </w:r>
            <w:r>
              <w:rPr>
                <w:rFonts w:ascii="Tahoma" w:hAnsi="Tahoma"/>
              </w:rPr>
              <w:t>sche</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H251</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Kategorie 2</w:t>
            </w:r>
          </w:p>
        </w:tc>
        <w:tc>
          <w:tcPr>
            <w:tcW w:w="1134" w:type="dxa"/>
          </w:tcPr>
          <w:p w:rsidR="00C73529" w:rsidRDefault="00C73529" w:rsidP="00B51BA3">
            <w:pPr>
              <w:rPr>
                <w:rFonts w:ascii="Tahoma" w:hAnsi="Tahoma"/>
              </w:rPr>
            </w:pPr>
            <w:r>
              <w:rPr>
                <w:rFonts w:ascii="Tahoma" w:hAnsi="Tahoma"/>
              </w:rPr>
              <w:t>Achtung</w:t>
            </w:r>
          </w:p>
        </w:tc>
        <w:tc>
          <w:tcPr>
            <w:tcW w:w="1242" w:type="dxa"/>
          </w:tcPr>
          <w:p w:rsidR="00C73529" w:rsidRDefault="00C73529" w:rsidP="00B51BA3">
            <w:pPr>
              <w:rPr>
                <w:rFonts w:ascii="Tahoma" w:hAnsi="Tahoma"/>
              </w:rPr>
            </w:pPr>
            <w:r>
              <w:rPr>
                <w:rFonts w:ascii="Tahoma" w:hAnsi="Tahoma"/>
              </w:rPr>
              <w:t>H252</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val="restart"/>
          </w:tcPr>
          <w:p w:rsidR="00C73529" w:rsidRDefault="00C73529" w:rsidP="00B51BA3">
            <w:pPr>
              <w:jc w:val="left"/>
              <w:rPr>
                <w:rFonts w:ascii="Tahoma" w:hAnsi="Tahoma"/>
              </w:rPr>
            </w:pPr>
            <w:r>
              <w:rPr>
                <w:rFonts w:ascii="Tahoma" w:hAnsi="Tahoma"/>
              </w:rPr>
              <w:t>Stoffe und Gemische, die mit Wasser entzündbare Gase entw</w:t>
            </w:r>
            <w:r>
              <w:rPr>
                <w:rFonts w:ascii="Tahoma" w:hAnsi="Tahoma"/>
              </w:rPr>
              <w:t>i</w:t>
            </w:r>
            <w:r>
              <w:rPr>
                <w:rFonts w:ascii="Tahoma" w:hAnsi="Tahoma"/>
              </w:rPr>
              <w:t>ckeln</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H260</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Kategorie 2</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H261</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Kategorie 3</w:t>
            </w:r>
          </w:p>
        </w:tc>
        <w:tc>
          <w:tcPr>
            <w:tcW w:w="1134" w:type="dxa"/>
          </w:tcPr>
          <w:p w:rsidR="00C73529" w:rsidRDefault="00C73529" w:rsidP="00B51BA3">
            <w:pPr>
              <w:rPr>
                <w:rFonts w:ascii="Tahoma" w:hAnsi="Tahoma"/>
              </w:rPr>
            </w:pPr>
            <w:r>
              <w:rPr>
                <w:rFonts w:ascii="Tahoma" w:hAnsi="Tahoma"/>
              </w:rPr>
              <w:t>Achtung</w:t>
            </w:r>
          </w:p>
        </w:tc>
        <w:tc>
          <w:tcPr>
            <w:tcW w:w="1242" w:type="dxa"/>
          </w:tcPr>
          <w:p w:rsidR="00C73529" w:rsidRDefault="00C73529" w:rsidP="00B51BA3">
            <w:pPr>
              <w:rPr>
                <w:rFonts w:ascii="Tahoma" w:hAnsi="Tahoma"/>
              </w:rPr>
            </w:pPr>
            <w:r>
              <w:rPr>
                <w:rFonts w:ascii="Tahoma" w:hAnsi="Tahoma"/>
              </w:rPr>
              <w:t>H261</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val="restart"/>
          </w:tcPr>
          <w:p w:rsidR="00C73529" w:rsidRDefault="00C73529" w:rsidP="00B51BA3">
            <w:pPr>
              <w:jc w:val="left"/>
              <w:rPr>
                <w:rFonts w:ascii="Tahoma" w:hAnsi="Tahoma"/>
              </w:rPr>
            </w:pPr>
            <w:r>
              <w:rPr>
                <w:rFonts w:ascii="Tahoma" w:hAnsi="Tahoma"/>
              </w:rPr>
              <w:t>Organische Peroxide</w:t>
            </w:r>
          </w:p>
        </w:tc>
        <w:tc>
          <w:tcPr>
            <w:tcW w:w="2268" w:type="dxa"/>
          </w:tcPr>
          <w:p w:rsidR="00C73529" w:rsidRDefault="00C73529" w:rsidP="00B51BA3">
            <w:pPr>
              <w:rPr>
                <w:rFonts w:ascii="Tahoma" w:hAnsi="Tahoma"/>
              </w:rPr>
            </w:pPr>
            <w:r>
              <w:rPr>
                <w:rFonts w:ascii="Tahoma" w:hAnsi="Tahoma"/>
              </w:rPr>
              <w:t>Typen C&amp;D</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H242</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Typen E&amp;F</w:t>
            </w:r>
          </w:p>
        </w:tc>
        <w:tc>
          <w:tcPr>
            <w:tcW w:w="1134" w:type="dxa"/>
          </w:tcPr>
          <w:p w:rsidR="00C73529" w:rsidRDefault="00C73529" w:rsidP="00B51BA3">
            <w:pPr>
              <w:rPr>
                <w:rFonts w:ascii="Tahoma" w:hAnsi="Tahoma"/>
              </w:rPr>
            </w:pPr>
            <w:r>
              <w:rPr>
                <w:rFonts w:ascii="Tahoma" w:hAnsi="Tahoma"/>
              </w:rPr>
              <w:t>Achtung</w:t>
            </w:r>
          </w:p>
        </w:tc>
        <w:tc>
          <w:tcPr>
            <w:tcW w:w="1242" w:type="dxa"/>
          </w:tcPr>
          <w:p w:rsidR="00C73529" w:rsidRDefault="00C73529" w:rsidP="00B51BA3">
            <w:pPr>
              <w:rPr>
                <w:rFonts w:ascii="Tahoma" w:hAnsi="Tahoma"/>
              </w:rPr>
            </w:pPr>
            <w:r>
              <w:rPr>
                <w:rFonts w:ascii="Tahoma" w:hAnsi="Tahoma"/>
              </w:rPr>
              <w:t>H242</w:t>
            </w:r>
          </w:p>
        </w:tc>
      </w:tr>
      <w:tr w:rsidR="00C73529" w:rsidTr="00B51BA3">
        <w:tblPrEx>
          <w:tblCellMar>
            <w:top w:w="0" w:type="dxa"/>
            <w:bottom w:w="0" w:type="dxa"/>
          </w:tblCellMar>
        </w:tblPrEx>
        <w:trPr>
          <w:cantSplit/>
        </w:trPr>
        <w:tc>
          <w:tcPr>
            <w:tcW w:w="2769" w:type="dxa"/>
            <w:vMerge w:val="restart"/>
          </w:tcPr>
          <w:p w:rsidR="00C73529" w:rsidRDefault="00C73529" w:rsidP="00B51BA3">
            <w:pPr>
              <w:rPr>
                <w:rFonts w:ascii="Tahoma" w:hAnsi="Tahoma"/>
              </w:rPr>
            </w:pPr>
            <w:r>
              <w:rPr>
                <w:rFonts w:ascii="Tahoma" w:hAnsi="Tahoma"/>
              </w:rPr>
              <w:drawing>
                <wp:inline distT="0" distB="0" distL="0" distR="0">
                  <wp:extent cx="1600200" cy="15716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571625"/>
                          </a:xfrm>
                          <a:prstGeom prst="rect">
                            <a:avLst/>
                          </a:prstGeom>
                          <a:noFill/>
                          <a:ln>
                            <a:noFill/>
                          </a:ln>
                        </pic:spPr>
                      </pic:pic>
                    </a:graphicData>
                  </a:graphic>
                </wp:inline>
              </w:drawing>
            </w:r>
          </w:p>
        </w:tc>
        <w:tc>
          <w:tcPr>
            <w:tcW w:w="1875" w:type="dxa"/>
          </w:tcPr>
          <w:p w:rsidR="00C73529" w:rsidRDefault="00C73529" w:rsidP="00B51BA3">
            <w:pPr>
              <w:jc w:val="left"/>
              <w:rPr>
                <w:rFonts w:ascii="Tahoma" w:hAnsi="Tahoma"/>
              </w:rPr>
            </w:pPr>
            <w:r>
              <w:rPr>
                <w:rFonts w:ascii="Tahoma" w:hAnsi="Tahoma"/>
              </w:rPr>
              <w:t>Oxidierende Gase</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Achtung</w:t>
            </w:r>
          </w:p>
        </w:tc>
        <w:tc>
          <w:tcPr>
            <w:tcW w:w="1242" w:type="dxa"/>
          </w:tcPr>
          <w:p w:rsidR="00C73529" w:rsidRDefault="00C73529" w:rsidP="00B51BA3">
            <w:pPr>
              <w:rPr>
                <w:rFonts w:ascii="Tahoma" w:hAnsi="Tahoma"/>
              </w:rPr>
            </w:pPr>
            <w:r>
              <w:rPr>
                <w:rFonts w:ascii="Tahoma" w:hAnsi="Tahoma"/>
              </w:rPr>
              <w:t>H270</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val="restart"/>
          </w:tcPr>
          <w:p w:rsidR="00C73529" w:rsidRDefault="00C73529" w:rsidP="00B51BA3">
            <w:pPr>
              <w:jc w:val="left"/>
              <w:rPr>
                <w:rFonts w:ascii="Tahoma" w:hAnsi="Tahoma"/>
              </w:rPr>
            </w:pPr>
            <w:r>
              <w:rPr>
                <w:rFonts w:ascii="Tahoma" w:hAnsi="Tahoma"/>
              </w:rPr>
              <w:t>Oxidierende Flüssigkeiten</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H271</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Kategorie 2</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H272</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jc w:val="left"/>
              <w:rPr>
                <w:rFonts w:ascii="Tahoma" w:hAnsi="Tahoma"/>
              </w:rPr>
            </w:pPr>
          </w:p>
        </w:tc>
        <w:tc>
          <w:tcPr>
            <w:tcW w:w="2268" w:type="dxa"/>
          </w:tcPr>
          <w:p w:rsidR="00C73529" w:rsidRDefault="00C73529" w:rsidP="00B51BA3">
            <w:pPr>
              <w:rPr>
                <w:rFonts w:ascii="Tahoma" w:hAnsi="Tahoma"/>
              </w:rPr>
            </w:pPr>
            <w:r>
              <w:rPr>
                <w:rFonts w:ascii="Tahoma" w:hAnsi="Tahoma"/>
              </w:rPr>
              <w:t>Kategorie 3</w:t>
            </w:r>
          </w:p>
        </w:tc>
        <w:tc>
          <w:tcPr>
            <w:tcW w:w="1134" w:type="dxa"/>
          </w:tcPr>
          <w:p w:rsidR="00C73529" w:rsidRDefault="00C73529" w:rsidP="00B51BA3">
            <w:pPr>
              <w:rPr>
                <w:rFonts w:ascii="Tahoma" w:hAnsi="Tahoma"/>
              </w:rPr>
            </w:pPr>
            <w:r>
              <w:rPr>
                <w:rFonts w:ascii="Tahoma" w:hAnsi="Tahoma"/>
              </w:rPr>
              <w:t>Achtung</w:t>
            </w:r>
          </w:p>
        </w:tc>
        <w:tc>
          <w:tcPr>
            <w:tcW w:w="1242" w:type="dxa"/>
          </w:tcPr>
          <w:p w:rsidR="00C73529" w:rsidRDefault="00C73529" w:rsidP="00B51BA3">
            <w:pPr>
              <w:rPr>
                <w:rFonts w:ascii="Tahoma" w:hAnsi="Tahoma"/>
              </w:rPr>
            </w:pPr>
            <w:r>
              <w:rPr>
                <w:rFonts w:ascii="Tahoma" w:hAnsi="Tahoma"/>
              </w:rPr>
              <w:t>H272</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val="restart"/>
          </w:tcPr>
          <w:p w:rsidR="00C73529" w:rsidRDefault="00C73529" w:rsidP="00B51BA3">
            <w:pPr>
              <w:jc w:val="left"/>
              <w:rPr>
                <w:rFonts w:ascii="Tahoma" w:hAnsi="Tahoma"/>
              </w:rPr>
            </w:pPr>
            <w:r>
              <w:rPr>
                <w:rFonts w:ascii="Tahoma" w:hAnsi="Tahoma"/>
              </w:rPr>
              <w:t>Oxidierende Feststoffe</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H271</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rPr>
                <w:rFonts w:ascii="Tahoma" w:hAnsi="Tahoma"/>
              </w:rPr>
            </w:pPr>
          </w:p>
        </w:tc>
        <w:tc>
          <w:tcPr>
            <w:tcW w:w="2268" w:type="dxa"/>
          </w:tcPr>
          <w:p w:rsidR="00C73529" w:rsidRDefault="00C73529" w:rsidP="00B51BA3">
            <w:pPr>
              <w:rPr>
                <w:rFonts w:ascii="Tahoma" w:hAnsi="Tahoma"/>
              </w:rPr>
            </w:pPr>
            <w:r>
              <w:rPr>
                <w:rFonts w:ascii="Tahoma" w:hAnsi="Tahoma"/>
              </w:rPr>
              <w:t>Kategorie 2</w:t>
            </w:r>
          </w:p>
        </w:tc>
        <w:tc>
          <w:tcPr>
            <w:tcW w:w="1134" w:type="dxa"/>
          </w:tcPr>
          <w:p w:rsidR="00C73529" w:rsidRDefault="00C73529" w:rsidP="00B51BA3">
            <w:pPr>
              <w:rPr>
                <w:rFonts w:ascii="Tahoma" w:hAnsi="Tahoma"/>
              </w:rPr>
            </w:pPr>
            <w:r>
              <w:rPr>
                <w:rFonts w:ascii="Tahoma" w:hAnsi="Tahoma"/>
              </w:rPr>
              <w:t>Gefahr</w:t>
            </w:r>
          </w:p>
        </w:tc>
        <w:tc>
          <w:tcPr>
            <w:tcW w:w="1242" w:type="dxa"/>
          </w:tcPr>
          <w:p w:rsidR="00C73529" w:rsidRDefault="00C73529" w:rsidP="00B51BA3">
            <w:pPr>
              <w:rPr>
                <w:rFonts w:ascii="Tahoma" w:hAnsi="Tahoma"/>
              </w:rPr>
            </w:pPr>
            <w:r>
              <w:rPr>
                <w:rFonts w:ascii="Tahoma" w:hAnsi="Tahoma"/>
              </w:rPr>
              <w:t>H272</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rPr>
                <w:rFonts w:ascii="Tahoma" w:hAnsi="Tahoma"/>
              </w:rPr>
            </w:pPr>
          </w:p>
        </w:tc>
        <w:tc>
          <w:tcPr>
            <w:tcW w:w="2268" w:type="dxa"/>
          </w:tcPr>
          <w:p w:rsidR="00C73529" w:rsidRDefault="00C73529" w:rsidP="00B51BA3">
            <w:pPr>
              <w:rPr>
                <w:rFonts w:ascii="Tahoma" w:hAnsi="Tahoma"/>
              </w:rPr>
            </w:pPr>
            <w:r>
              <w:rPr>
                <w:rFonts w:ascii="Tahoma" w:hAnsi="Tahoma"/>
              </w:rPr>
              <w:t>Kategorie 3</w:t>
            </w:r>
          </w:p>
        </w:tc>
        <w:tc>
          <w:tcPr>
            <w:tcW w:w="1134" w:type="dxa"/>
          </w:tcPr>
          <w:p w:rsidR="00C73529" w:rsidRDefault="00C73529" w:rsidP="00B51BA3">
            <w:pPr>
              <w:rPr>
                <w:rFonts w:ascii="Tahoma" w:hAnsi="Tahoma"/>
              </w:rPr>
            </w:pPr>
            <w:r>
              <w:rPr>
                <w:rFonts w:ascii="Tahoma" w:hAnsi="Tahoma"/>
              </w:rPr>
              <w:t>Achtung</w:t>
            </w:r>
          </w:p>
        </w:tc>
        <w:tc>
          <w:tcPr>
            <w:tcW w:w="1242" w:type="dxa"/>
          </w:tcPr>
          <w:p w:rsidR="00C73529" w:rsidRDefault="00C73529" w:rsidP="00B51BA3">
            <w:pPr>
              <w:rPr>
                <w:rFonts w:ascii="Tahoma" w:hAnsi="Tahoma"/>
              </w:rPr>
            </w:pPr>
            <w:r>
              <w:rPr>
                <w:rFonts w:ascii="Tahoma" w:hAnsi="Tahoma"/>
              </w:rPr>
              <w:t>H272</w:t>
            </w:r>
          </w:p>
        </w:tc>
      </w:tr>
    </w:tbl>
    <w:p w:rsidR="00C73529" w:rsidRDefault="00C73529" w:rsidP="00C73529">
      <w:pPr>
        <w:pageBreakBefore/>
        <w:rPr>
          <w:rFonts w:ascii="Tahoma" w:hAnsi="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9"/>
        <w:gridCol w:w="1875"/>
        <w:gridCol w:w="2268"/>
        <w:gridCol w:w="1134"/>
        <w:gridCol w:w="1276"/>
      </w:tblGrid>
      <w:tr w:rsidR="00C73529" w:rsidTr="00B51BA3">
        <w:tblPrEx>
          <w:tblCellMar>
            <w:top w:w="0" w:type="dxa"/>
            <w:bottom w:w="0" w:type="dxa"/>
          </w:tblCellMar>
        </w:tblPrEx>
        <w:trPr>
          <w:cantSplit/>
        </w:trPr>
        <w:tc>
          <w:tcPr>
            <w:tcW w:w="2769" w:type="dxa"/>
            <w:vMerge w:val="restart"/>
          </w:tcPr>
          <w:p w:rsidR="00C73529" w:rsidRDefault="00C73529" w:rsidP="00B51BA3">
            <w:pPr>
              <w:rPr>
                <w:rFonts w:ascii="Tahoma" w:hAnsi="Tahoma"/>
              </w:rPr>
            </w:pPr>
            <w:r>
              <w:rPr>
                <w:rFonts w:ascii="Tahoma" w:hAnsi="Tahoma"/>
              </w:rPr>
              <w:drawing>
                <wp:inline distT="0" distB="0" distL="0" distR="0">
                  <wp:extent cx="1600200" cy="15716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571625"/>
                          </a:xfrm>
                          <a:prstGeom prst="rect">
                            <a:avLst/>
                          </a:prstGeom>
                          <a:noFill/>
                          <a:ln>
                            <a:noFill/>
                          </a:ln>
                        </pic:spPr>
                      </pic:pic>
                    </a:graphicData>
                  </a:graphic>
                </wp:inline>
              </w:drawing>
            </w:r>
          </w:p>
        </w:tc>
        <w:tc>
          <w:tcPr>
            <w:tcW w:w="1875" w:type="dxa"/>
            <w:vMerge w:val="restart"/>
          </w:tcPr>
          <w:p w:rsidR="00C73529" w:rsidRDefault="00C73529" w:rsidP="00B51BA3">
            <w:pPr>
              <w:rPr>
                <w:rFonts w:ascii="Tahoma" w:hAnsi="Tahoma"/>
              </w:rPr>
            </w:pPr>
            <w:r>
              <w:rPr>
                <w:rFonts w:ascii="Tahoma" w:hAnsi="Tahoma"/>
              </w:rPr>
              <w:t>Gase unter Druck</w:t>
            </w:r>
          </w:p>
        </w:tc>
        <w:tc>
          <w:tcPr>
            <w:tcW w:w="2268" w:type="dxa"/>
          </w:tcPr>
          <w:p w:rsidR="00C73529" w:rsidRDefault="00C73529" w:rsidP="00B51BA3">
            <w:pPr>
              <w:rPr>
                <w:rFonts w:ascii="Tahoma" w:hAnsi="Tahoma"/>
              </w:rPr>
            </w:pPr>
            <w:r>
              <w:rPr>
                <w:rFonts w:ascii="Tahoma" w:hAnsi="Tahoma"/>
              </w:rPr>
              <w:t>Verdichtetes Gas</w:t>
            </w:r>
          </w:p>
        </w:tc>
        <w:tc>
          <w:tcPr>
            <w:tcW w:w="1134" w:type="dxa"/>
          </w:tcPr>
          <w:p w:rsidR="00C73529" w:rsidRDefault="00C73529" w:rsidP="00B51BA3">
            <w:pPr>
              <w:rPr>
                <w:rFonts w:ascii="Tahoma" w:hAnsi="Tahoma"/>
              </w:rPr>
            </w:pPr>
            <w:r>
              <w:rPr>
                <w:rFonts w:ascii="Tahoma" w:hAnsi="Tahoma"/>
              </w:rPr>
              <w:t>Achtung</w:t>
            </w:r>
          </w:p>
        </w:tc>
        <w:tc>
          <w:tcPr>
            <w:tcW w:w="1276" w:type="dxa"/>
          </w:tcPr>
          <w:p w:rsidR="00C73529" w:rsidRDefault="00C73529" w:rsidP="00B51BA3">
            <w:pPr>
              <w:rPr>
                <w:rFonts w:ascii="Tahoma" w:hAnsi="Tahoma"/>
              </w:rPr>
            </w:pPr>
            <w:r>
              <w:rPr>
                <w:rFonts w:ascii="Tahoma" w:hAnsi="Tahoma"/>
              </w:rPr>
              <w:t>H280</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rPr>
                <w:rFonts w:ascii="Tahoma" w:hAnsi="Tahoma"/>
              </w:rPr>
            </w:pPr>
          </w:p>
        </w:tc>
        <w:tc>
          <w:tcPr>
            <w:tcW w:w="2268" w:type="dxa"/>
          </w:tcPr>
          <w:p w:rsidR="00C73529" w:rsidRDefault="00C73529" w:rsidP="00B51BA3">
            <w:pPr>
              <w:rPr>
                <w:rFonts w:ascii="Tahoma" w:hAnsi="Tahoma"/>
              </w:rPr>
            </w:pPr>
            <w:r>
              <w:rPr>
                <w:rFonts w:ascii="Tahoma" w:hAnsi="Tahoma"/>
              </w:rPr>
              <w:t>Verflüssigtes Gas</w:t>
            </w:r>
          </w:p>
        </w:tc>
        <w:tc>
          <w:tcPr>
            <w:tcW w:w="1134" w:type="dxa"/>
          </w:tcPr>
          <w:p w:rsidR="00C73529" w:rsidRDefault="00C73529" w:rsidP="00B51BA3">
            <w:pPr>
              <w:rPr>
                <w:rFonts w:ascii="Tahoma" w:hAnsi="Tahoma"/>
              </w:rPr>
            </w:pPr>
            <w:r>
              <w:rPr>
                <w:rFonts w:ascii="Tahoma" w:hAnsi="Tahoma"/>
              </w:rPr>
              <w:t>Achtung</w:t>
            </w:r>
          </w:p>
        </w:tc>
        <w:tc>
          <w:tcPr>
            <w:tcW w:w="1276" w:type="dxa"/>
          </w:tcPr>
          <w:p w:rsidR="00C73529" w:rsidRDefault="00C73529" w:rsidP="00B51BA3">
            <w:pPr>
              <w:rPr>
                <w:rFonts w:ascii="Tahoma" w:hAnsi="Tahoma"/>
              </w:rPr>
            </w:pPr>
            <w:r>
              <w:rPr>
                <w:rFonts w:ascii="Tahoma" w:hAnsi="Tahoma"/>
              </w:rPr>
              <w:t>H280</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rPr>
                <w:rFonts w:ascii="Tahoma" w:hAnsi="Tahoma"/>
              </w:rPr>
            </w:pPr>
          </w:p>
        </w:tc>
        <w:tc>
          <w:tcPr>
            <w:tcW w:w="2268" w:type="dxa"/>
          </w:tcPr>
          <w:p w:rsidR="00C73529" w:rsidRDefault="00C73529" w:rsidP="00B51BA3">
            <w:pPr>
              <w:rPr>
                <w:rFonts w:ascii="Tahoma" w:hAnsi="Tahoma"/>
              </w:rPr>
            </w:pPr>
            <w:r>
              <w:rPr>
                <w:rFonts w:ascii="Tahoma" w:hAnsi="Tahoma"/>
              </w:rPr>
              <w:t>Tiefgekühlt verflüssigtes Gas</w:t>
            </w:r>
          </w:p>
        </w:tc>
        <w:tc>
          <w:tcPr>
            <w:tcW w:w="1134" w:type="dxa"/>
          </w:tcPr>
          <w:p w:rsidR="00C73529" w:rsidRDefault="00C73529" w:rsidP="00B51BA3">
            <w:pPr>
              <w:rPr>
                <w:rFonts w:ascii="Tahoma" w:hAnsi="Tahoma"/>
              </w:rPr>
            </w:pPr>
            <w:r>
              <w:rPr>
                <w:rFonts w:ascii="Tahoma" w:hAnsi="Tahoma"/>
              </w:rPr>
              <w:t>Achtung</w:t>
            </w:r>
          </w:p>
        </w:tc>
        <w:tc>
          <w:tcPr>
            <w:tcW w:w="1276" w:type="dxa"/>
          </w:tcPr>
          <w:p w:rsidR="00C73529" w:rsidRDefault="00C73529" w:rsidP="00B51BA3">
            <w:pPr>
              <w:rPr>
                <w:rFonts w:ascii="Tahoma" w:hAnsi="Tahoma"/>
              </w:rPr>
            </w:pPr>
            <w:r>
              <w:rPr>
                <w:rFonts w:ascii="Tahoma" w:hAnsi="Tahoma"/>
              </w:rPr>
              <w:t>H281</w:t>
            </w:r>
          </w:p>
        </w:tc>
      </w:tr>
      <w:tr w:rsidR="00C73529" w:rsidTr="00B51BA3">
        <w:tblPrEx>
          <w:tblCellMar>
            <w:top w:w="0" w:type="dxa"/>
            <w:bottom w:w="0" w:type="dxa"/>
          </w:tblCellMar>
        </w:tblPrEx>
        <w:trPr>
          <w:cantSplit/>
        </w:trPr>
        <w:tc>
          <w:tcPr>
            <w:tcW w:w="2769" w:type="dxa"/>
            <w:vMerge/>
          </w:tcPr>
          <w:p w:rsidR="00C73529" w:rsidRDefault="00C73529" w:rsidP="00B51BA3">
            <w:pPr>
              <w:rPr>
                <w:rFonts w:ascii="Tahoma" w:hAnsi="Tahoma"/>
              </w:rPr>
            </w:pPr>
          </w:p>
        </w:tc>
        <w:tc>
          <w:tcPr>
            <w:tcW w:w="1875" w:type="dxa"/>
            <w:vMerge/>
          </w:tcPr>
          <w:p w:rsidR="00C73529" w:rsidRDefault="00C73529" w:rsidP="00B51BA3">
            <w:pPr>
              <w:rPr>
                <w:rFonts w:ascii="Tahoma" w:hAnsi="Tahoma"/>
              </w:rPr>
            </w:pPr>
          </w:p>
        </w:tc>
        <w:tc>
          <w:tcPr>
            <w:tcW w:w="2268" w:type="dxa"/>
          </w:tcPr>
          <w:p w:rsidR="00C73529" w:rsidRDefault="00C73529" w:rsidP="00B51BA3">
            <w:pPr>
              <w:rPr>
                <w:rFonts w:ascii="Tahoma" w:hAnsi="Tahoma"/>
              </w:rPr>
            </w:pPr>
            <w:r>
              <w:rPr>
                <w:rFonts w:ascii="Tahoma" w:hAnsi="Tahoma"/>
              </w:rPr>
              <w:t>Gelöstes Gas</w:t>
            </w:r>
          </w:p>
        </w:tc>
        <w:tc>
          <w:tcPr>
            <w:tcW w:w="1134" w:type="dxa"/>
          </w:tcPr>
          <w:p w:rsidR="00C73529" w:rsidRDefault="00C73529" w:rsidP="00B51BA3">
            <w:pPr>
              <w:rPr>
                <w:rFonts w:ascii="Tahoma" w:hAnsi="Tahoma"/>
              </w:rPr>
            </w:pPr>
            <w:r>
              <w:rPr>
                <w:rFonts w:ascii="Tahoma" w:hAnsi="Tahoma"/>
              </w:rPr>
              <w:t>Achtung</w:t>
            </w:r>
          </w:p>
        </w:tc>
        <w:tc>
          <w:tcPr>
            <w:tcW w:w="1276" w:type="dxa"/>
          </w:tcPr>
          <w:p w:rsidR="00C73529" w:rsidRDefault="00C73529" w:rsidP="00B51BA3">
            <w:pPr>
              <w:rPr>
                <w:rFonts w:ascii="Tahoma" w:hAnsi="Tahoma"/>
              </w:rPr>
            </w:pPr>
            <w:r>
              <w:rPr>
                <w:rFonts w:ascii="Tahoma" w:hAnsi="Tahoma"/>
              </w:rPr>
              <w:t>H280</w:t>
            </w:r>
          </w:p>
        </w:tc>
      </w:tr>
      <w:tr w:rsidR="00C73529" w:rsidTr="00B51BA3">
        <w:tblPrEx>
          <w:tblCellMar>
            <w:top w:w="0" w:type="dxa"/>
            <w:bottom w:w="0" w:type="dxa"/>
          </w:tblCellMar>
        </w:tblPrEx>
        <w:tc>
          <w:tcPr>
            <w:tcW w:w="2769" w:type="dxa"/>
          </w:tcPr>
          <w:p w:rsidR="00C73529" w:rsidRDefault="00C73529" w:rsidP="00B51BA3">
            <w:pPr>
              <w:rPr>
                <w:rFonts w:ascii="Tahoma" w:hAnsi="Tahoma"/>
              </w:rPr>
            </w:pPr>
            <w:r>
              <w:rPr>
                <w:rFonts w:ascii="Tahoma" w:hAnsi="Tahoma"/>
              </w:rPr>
              <w:drawing>
                <wp:inline distT="0" distB="0" distL="0" distR="0">
                  <wp:extent cx="1571625" cy="15335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533525"/>
                          </a:xfrm>
                          <a:prstGeom prst="rect">
                            <a:avLst/>
                          </a:prstGeom>
                          <a:noFill/>
                          <a:ln>
                            <a:noFill/>
                          </a:ln>
                        </pic:spPr>
                      </pic:pic>
                    </a:graphicData>
                  </a:graphic>
                </wp:inline>
              </w:drawing>
            </w:r>
          </w:p>
        </w:tc>
        <w:tc>
          <w:tcPr>
            <w:tcW w:w="1875" w:type="dxa"/>
          </w:tcPr>
          <w:p w:rsidR="00C73529" w:rsidRDefault="00C73529" w:rsidP="00B51BA3">
            <w:pPr>
              <w:rPr>
                <w:rFonts w:ascii="Tahoma" w:hAnsi="Tahoma"/>
              </w:rPr>
            </w:pPr>
            <w:r>
              <w:rPr>
                <w:rFonts w:ascii="Tahoma" w:hAnsi="Tahoma"/>
              </w:rPr>
              <w:t>Korrosiv gegenüber Metallen</w:t>
            </w:r>
          </w:p>
        </w:tc>
        <w:tc>
          <w:tcPr>
            <w:tcW w:w="2268"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Achtung</w:t>
            </w:r>
          </w:p>
        </w:tc>
        <w:tc>
          <w:tcPr>
            <w:tcW w:w="1276" w:type="dxa"/>
          </w:tcPr>
          <w:p w:rsidR="00C73529" w:rsidRDefault="00C73529" w:rsidP="00B51BA3">
            <w:pPr>
              <w:rPr>
                <w:rFonts w:ascii="Tahoma" w:hAnsi="Tahoma"/>
              </w:rPr>
            </w:pPr>
            <w:r>
              <w:rPr>
                <w:rFonts w:ascii="Tahoma" w:hAnsi="Tahoma"/>
              </w:rPr>
              <w:t>H290</w:t>
            </w:r>
          </w:p>
        </w:tc>
      </w:tr>
    </w:tbl>
    <w:p w:rsidR="00C73529" w:rsidRDefault="00C73529" w:rsidP="00C73529">
      <w:pPr>
        <w:rPr>
          <w:rFonts w:ascii="Tahoma" w:hAnsi="Tahoma"/>
        </w:rPr>
      </w:pPr>
    </w:p>
    <w:p w:rsidR="00C73529" w:rsidRDefault="00C73529" w:rsidP="00C73529">
      <w:pPr>
        <w:rPr>
          <w:rFonts w:ascii="Tahoma" w:hAnsi="Tahoma"/>
          <w:b/>
        </w:rPr>
      </w:pPr>
      <w:r>
        <w:rPr>
          <w:rFonts w:ascii="Tahoma" w:hAnsi="Tahoma"/>
          <w:b/>
        </w:rPr>
        <w:t>Toxische Gefahren</w:t>
      </w:r>
    </w:p>
    <w:p w:rsidR="00C73529" w:rsidRDefault="00C73529" w:rsidP="00C73529">
      <w:pPr>
        <w:rPr>
          <w:rFonts w:ascii="Tahoma" w:hAnsi="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4"/>
        <w:gridCol w:w="1819"/>
        <w:gridCol w:w="2409"/>
        <w:gridCol w:w="993"/>
        <w:gridCol w:w="1275"/>
      </w:tblGrid>
      <w:tr w:rsidR="00C73529" w:rsidTr="00B51BA3">
        <w:tblPrEx>
          <w:tblCellMar>
            <w:top w:w="0" w:type="dxa"/>
            <w:bottom w:w="0" w:type="dxa"/>
          </w:tblCellMar>
        </w:tblPrEx>
        <w:tc>
          <w:tcPr>
            <w:tcW w:w="2684" w:type="dxa"/>
          </w:tcPr>
          <w:p w:rsidR="00C73529" w:rsidRDefault="00C73529" w:rsidP="00B51BA3">
            <w:pPr>
              <w:rPr>
                <w:rFonts w:ascii="Tahoma" w:hAnsi="Tahoma"/>
                <w:b/>
              </w:rPr>
            </w:pPr>
            <w:r>
              <w:rPr>
                <w:rFonts w:ascii="Tahoma" w:hAnsi="Tahoma"/>
                <w:b/>
              </w:rPr>
              <w:t>Gefahrenpikt</w:t>
            </w:r>
            <w:r>
              <w:rPr>
                <w:rFonts w:ascii="Tahoma" w:hAnsi="Tahoma"/>
                <w:b/>
              </w:rPr>
              <w:t>o</w:t>
            </w:r>
            <w:r>
              <w:rPr>
                <w:rFonts w:ascii="Tahoma" w:hAnsi="Tahoma"/>
                <w:b/>
              </w:rPr>
              <w:t>gramme</w:t>
            </w:r>
          </w:p>
        </w:tc>
        <w:tc>
          <w:tcPr>
            <w:tcW w:w="1819" w:type="dxa"/>
          </w:tcPr>
          <w:p w:rsidR="00C73529" w:rsidRDefault="00C73529" w:rsidP="00B51BA3">
            <w:pPr>
              <w:rPr>
                <w:rFonts w:ascii="Tahoma" w:hAnsi="Tahoma"/>
                <w:b/>
              </w:rPr>
            </w:pPr>
            <w:r>
              <w:rPr>
                <w:rFonts w:ascii="Tahoma" w:hAnsi="Tahoma"/>
                <w:b/>
              </w:rPr>
              <w:t>Gefahre</w:t>
            </w:r>
            <w:r>
              <w:rPr>
                <w:rFonts w:ascii="Tahoma" w:hAnsi="Tahoma"/>
                <w:b/>
              </w:rPr>
              <w:t>n</w:t>
            </w:r>
            <w:r>
              <w:rPr>
                <w:rFonts w:ascii="Tahoma" w:hAnsi="Tahoma"/>
                <w:b/>
              </w:rPr>
              <w:t>klasse</w:t>
            </w:r>
          </w:p>
        </w:tc>
        <w:tc>
          <w:tcPr>
            <w:tcW w:w="2409" w:type="dxa"/>
          </w:tcPr>
          <w:p w:rsidR="00C73529" w:rsidRDefault="00C73529" w:rsidP="00B51BA3">
            <w:pPr>
              <w:rPr>
                <w:rFonts w:ascii="Tahoma" w:hAnsi="Tahoma"/>
                <w:b/>
              </w:rPr>
            </w:pPr>
            <w:r>
              <w:rPr>
                <w:rFonts w:ascii="Tahoma" w:hAnsi="Tahoma"/>
                <w:b/>
              </w:rPr>
              <w:t>Gefahrenkateg</w:t>
            </w:r>
            <w:r>
              <w:rPr>
                <w:rFonts w:ascii="Tahoma" w:hAnsi="Tahoma"/>
                <w:b/>
              </w:rPr>
              <w:t>o</w:t>
            </w:r>
            <w:r>
              <w:rPr>
                <w:rFonts w:ascii="Tahoma" w:hAnsi="Tahoma"/>
                <w:b/>
              </w:rPr>
              <w:t>rie/</w:t>
            </w:r>
          </w:p>
          <w:p w:rsidR="00C73529" w:rsidRDefault="00C73529" w:rsidP="00B51BA3">
            <w:pPr>
              <w:rPr>
                <w:rFonts w:ascii="Tahoma" w:hAnsi="Tahoma"/>
                <w:b/>
              </w:rPr>
            </w:pPr>
            <w:r>
              <w:rPr>
                <w:rFonts w:ascii="Tahoma" w:hAnsi="Tahoma"/>
                <w:b/>
              </w:rPr>
              <w:t>Einstufung</w:t>
            </w:r>
          </w:p>
        </w:tc>
        <w:tc>
          <w:tcPr>
            <w:tcW w:w="993" w:type="dxa"/>
          </w:tcPr>
          <w:p w:rsidR="00C73529" w:rsidRDefault="00C73529" w:rsidP="00B51BA3">
            <w:pPr>
              <w:rPr>
                <w:rFonts w:ascii="Tahoma" w:hAnsi="Tahoma"/>
                <w:b/>
              </w:rPr>
            </w:pPr>
            <w:r>
              <w:rPr>
                <w:rFonts w:ascii="Tahoma" w:hAnsi="Tahoma"/>
                <w:b/>
              </w:rPr>
              <w:t>Si</w:t>
            </w:r>
            <w:r>
              <w:rPr>
                <w:rFonts w:ascii="Tahoma" w:hAnsi="Tahoma"/>
                <w:b/>
              </w:rPr>
              <w:t>g</w:t>
            </w:r>
            <w:r>
              <w:rPr>
                <w:rFonts w:ascii="Tahoma" w:hAnsi="Tahoma"/>
                <w:b/>
              </w:rPr>
              <w:t>nal-wort</w:t>
            </w:r>
          </w:p>
        </w:tc>
        <w:tc>
          <w:tcPr>
            <w:tcW w:w="1275" w:type="dxa"/>
          </w:tcPr>
          <w:p w:rsidR="00C73529" w:rsidRDefault="00C73529" w:rsidP="00B51BA3">
            <w:pPr>
              <w:rPr>
                <w:rFonts w:ascii="Tahoma" w:hAnsi="Tahoma"/>
                <w:b/>
              </w:rPr>
            </w:pPr>
            <w:r>
              <w:rPr>
                <w:rFonts w:ascii="Tahoma" w:hAnsi="Tahoma"/>
                <w:b/>
              </w:rPr>
              <w:t>Gefa</w:t>
            </w:r>
            <w:r>
              <w:rPr>
                <w:rFonts w:ascii="Tahoma" w:hAnsi="Tahoma"/>
                <w:b/>
              </w:rPr>
              <w:t>h</w:t>
            </w:r>
            <w:r>
              <w:rPr>
                <w:rFonts w:ascii="Tahoma" w:hAnsi="Tahoma"/>
                <w:b/>
              </w:rPr>
              <w:t>ren-hinweis</w:t>
            </w:r>
          </w:p>
        </w:tc>
      </w:tr>
      <w:tr w:rsidR="00C73529" w:rsidTr="00B51BA3">
        <w:tblPrEx>
          <w:tblCellMar>
            <w:top w:w="0" w:type="dxa"/>
            <w:bottom w:w="0" w:type="dxa"/>
          </w:tblCellMar>
        </w:tblPrEx>
        <w:trPr>
          <w:cantSplit/>
        </w:trPr>
        <w:tc>
          <w:tcPr>
            <w:tcW w:w="2684" w:type="dxa"/>
            <w:vMerge w:val="restart"/>
          </w:tcPr>
          <w:p w:rsidR="00C73529" w:rsidRDefault="00C73529" w:rsidP="00B51BA3">
            <w:pPr>
              <w:rPr>
                <w:rFonts w:ascii="Tahoma" w:hAnsi="Tahoma"/>
              </w:rPr>
            </w:pPr>
            <w:r>
              <w:rPr>
                <w:rFonts w:ascii="Tahoma" w:hAnsi="Tahoma"/>
              </w:rPr>
              <w:drawing>
                <wp:inline distT="0" distB="0" distL="0" distR="0">
                  <wp:extent cx="1571625" cy="15335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533525"/>
                          </a:xfrm>
                          <a:prstGeom prst="rect">
                            <a:avLst/>
                          </a:prstGeom>
                          <a:noFill/>
                          <a:ln>
                            <a:noFill/>
                          </a:ln>
                        </pic:spPr>
                      </pic:pic>
                    </a:graphicData>
                  </a:graphic>
                </wp:inline>
              </w:drawing>
            </w:r>
          </w:p>
        </w:tc>
        <w:tc>
          <w:tcPr>
            <w:tcW w:w="1819" w:type="dxa"/>
            <w:vMerge w:val="restart"/>
          </w:tcPr>
          <w:p w:rsidR="00C73529" w:rsidRDefault="00C73529" w:rsidP="00B51BA3">
            <w:pPr>
              <w:rPr>
                <w:rFonts w:ascii="Tahoma" w:hAnsi="Tahoma"/>
              </w:rPr>
            </w:pPr>
            <w:r>
              <w:rPr>
                <w:rFonts w:ascii="Tahoma" w:hAnsi="Tahoma"/>
              </w:rPr>
              <w:t>Akute Toxizität</w:t>
            </w:r>
          </w:p>
        </w:tc>
        <w:tc>
          <w:tcPr>
            <w:tcW w:w="2409" w:type="dxa"/>
          </w:tcPr>
          <w:p w:rsidR="00C73529" w:rsidRDefault="00C73529" w:rsidP="00B51BA3">
            <w:pPr>
              <w:rPr>
                <w:rFonts w:ascii="Tahoma" w:hAnsi="Tahoma"/>
              </w:rPr>
            </w:pPr>
            <w:r>
              <w:rPr>
                <w:rFonts w:ascii="Tahoma" w:hAnsi="Tahoma"/>
              </w:rPr>
              <w:t>Kategorie 1 oral</w:t>
            </w:r>
          </w:p>
        </w:tc>
        <w:tc>
          <w:tcPr>
            <w:tcW w:w="993"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H300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rPr>
                <w:rFonts w:ascii="Tahoma" w:hAnsi="Tahoma"/>
              </w:rPr>
            </w:pPr>
          </w:p>
        </w:tc>
        <w:tc>
          <w:tcPr>
            <w:tcW w:w="2409" w:type="dxa"/>
          </w:tcPr>
          <w:p w:rsidR="00C73529" w:rsidRDefault="00C73529" w:rsidP="00B51BA3">
            <w:pPr>
              <w:rPr>
                <w:rFonts w:ascii="Tahoma" w:hAnsi="Tahoma"/>
              </w:rPr>
            </w:pPr>
            <w:r>
              <w:rPr>
                <w:rFonts w:ascii="Tahoma" w:hAnsi="Tahoma"/>
              </w:rPr>
              <w:t>Kategorie 1 dermal</w:t>
            </w:r>
          </w:p>
        </w:tc>
        <w:tc>
          <w:tcPr>
            <w:tcW w:w="993"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H310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rPr>
                <w:rFonts w:ascii="Tahoma" w:hAnsi="Tahoma"/>
              </w:rPr>
            </w:pPr>
          </w:p>
        </w:tc>
        <w:tc>
          <w:tcPr>
            <w:tcW w:w="2409" w:type="dxa"/>
          </w:tcPr>
          <w:p w:rsidR="00C73529" w:rsidRDefault="00C73529" w:rsidP="00B51BA3">
            <w:pPr>
              <w:rPr>
                <w:rFonts w:ascii="Tahoma" w:hAnsi="Tahoma"/>
              </w:rPr>
            </w:pPr>
            <w:r>
              <w:rPr>
                <w:rFonts w:ascii="Tahoma" w:hAnsi="Tahoma"/>
              </w:rPr>
              <w:t>Kategorie 1 inhalativ</w:t>
            </w:r>
          </w:p>
        </w:tc>
        <w:tc>
          <w:tcPr>
            <w:tcW w:w="993"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H330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rPr>
                <w:rFonts w:ascii="Tahoma" w:hAnsi="Tahoma"/>
              </w:rPr>
            </w:pPr>
          </w:p>
        </w:tc>
        <w:tc>
          <w:tcPr>
            <w:tcW w:w="2409" w:type="dxa"/>
          </w:tcPr>
          <w:p w:rsidR="00C73529" w:rsidRDefault="00C73529" w:rsidP="00B51BA3">
            <w:pPr>
              <w:rPr>
                <w:rFonts w:ascii="Tahoma" w:hAnsi="Tahoma"/>
              </w:rPr>
            </w:pPr>
            <w:r>
              <w:rPr>
                <w:rFonts w:ascii="Tahoma" w:hAnsi="Tahoma"/>
              </w:rPr>
              <w:t>Kategorie 2 oral</w:t>
            </w:r>
          </w:p>
        </w:tc>
        <w:tc>
          <w:tcPr>
            <w:tcW w:w="993"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H300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rPr>
                <w:rFonts w:ascii="Tahoma" w:hAnsi="Tahoma"/>
              </w:rPr>
            </w:pPr>
          </w:p>
        </w:tc>
        <w:tc>
          <w:tcPr>
            <w:tcW w:w="2409" w:type="dxa"/>
          </w:tcPr>
          <w:p w:rsidR="00C73529" w:rsidRDefault="00C73529" w:rsidP="00B51BA3">
            <w:pPr>
              <w:rPr>
                <w:rFonts w:ascii="Tahoma" w:hAnsi="Tahoma"/>
              </w:rPr>
            </w:pPr>
            <w:r>
              <w:rPr>
                <w:rFonts w:ascii="Tahoma" w:hAnsi="Tahoma"/>
              </w:rPr>
              <w:t>Kategorie 2 dermal</w:t>
            </w:r>
          </w:p>
        </w:tc>
        <w:tc>
          <w:tcPr>
            <w:tcW w:w="993"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H310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rPr>
                <w:rFonts w:ascii="Tahoma" w:hAnsi="Tahoma"/>
              </w:rPr>
            </w:pPr>
          </w:p>
        </w:tc>
        <w:tc>
          <w:tcPr>
            <w:tcW w:w="2409" w:type="dxa"/>
          </w:tcPr>
          <w:p w:rsidR="00C73529" w:rsidRDefault="00C73529" w:rsidP="00B51BA3">
            <w:pPr>
              <w:rPr>
                <w:rFonts w:ascii="Tahoma" w:hAnsi="Tahoma"/>
              </w:rPr>
            </w:pPr>
            <w:r>
              <w:rPr>
                <w:rFonts w:ascii="Tahoma" w:hAnsi="Tahoma"/>
              </w:rPr>
              <w:t xml:space="preserve">Kategorie 2 inhalativ </w:t>
            </w:r>
          </w:p>
        </w:tc>
        <w:tc>
          <w:tcPr>
            <w:tcW w:w="993"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H330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rPr>
                <w:rFonts w:ascii="Tahoma" w:hAnsi="Tahoma"/>
              </w:rPr>
            </w:pPr>
          </w:p>
        </w:tc>
        <w:tc>
          <w:tcPr>
            <w:tcW w:w="2409" w:type="dxa"/>
          </w:tcPr>
          <w:p w:rsidR="00C73529" w:rsidRDefault="00C73529" w:rsidP="00B51BA3">
            <w:pPr>
              <w:rPr>
                <w:rFonts w:ascii="Tahoma" w:hAnsi="Tahoma"/>
              </w:rPr>
            </w:pPr>
            <w:r>
              <w:rPr>
                <w:rFonts w:ascii="Tahoma" w:hAnsi="Tahoma"/>
              </w:rPr>
              <w:t>Kategorie 3 oral</w:t>
            </w:r>
          </w:p>
        </w:tc>
        <w:tc>
          <w:tcPr>
            <w:tcW w:w="993"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H301</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rPr>
                <w:rFonts w:ascii="Tahoma" w:hAnsi="Tahoma"/>
              </w:rPr>
            </w:pPr>
          </w:p>
        </w:tc>
        <w:tc>
          <w:tcPr>
            <w:tcW w:w="2409" w:type="dxa"/>
          </w:tcPr>
          <w:p w:rsidR="00C73529" w:rsidRDefault="00C73529" w:rsidP="00B51BA3">
            <w:pPr>
              <w:rPr>
                <w:rFonts w:ascii="Tahoma" w:hAnsi="Tahoma"/>
              </w:rPr>
            </w:pPr>
            <w:r>
              <w:rPr>
                <w:rFonts w:ascii="Tahoma" w:hAnsi="Tahoma"/>
              </w:rPr>
              <w:t>Kategorie 3 dermal</w:t>
            </w:r>
          </w:p>
        </w:tc>
        <w:tc>
          <w:tcPr>
            <w:tcW w:w="993"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H311</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rPr>
                <w:rFonts w:ascii="Tahoma" w:hAnsi="Tahoma"/>
              </w:rPr>
            </w:pPr>
          </w:p>
        </w:tc>
        <w:tc>
          <w:tcPr>
            <w:tcW w:w="2409" w:type="dxa"/>
          </w:tcPr>
          <w:p w:rsidR="00C73529" w:rsidRDefault="00C73529" w:rsidP="00B51BA3">
            <w:pPr>
              <w:rPr>
                <w:rFonts w:ascii="Tahoma" w:hAnsi="Tahoma"/>
              </w:rPr>
            </w:pPr>
            <w:r>
              <w:rPr>
                <w:rFonts w:ascii="Tahoma" w:hAnsi="Tahoma"/>
              </w:rPr>
              <w:t xml:space="preserve">Kategorie 3 inhalativ </w:t>
            </w:r>
          </w:p>
        </w:tc>
        <w:tc>
          <w:tcPr>
            <w:tcW w:w="993"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H331</w:t>
            </w:r>
          </w:p>
        </w:tc>
      </w:tr>
      <w:tr w:rsidR="00C73529" w:rsidTr="00B51BA3">
        <w:tblPrEx>
          <w:tblCellMar>
            <w:top w:w="0" w:type="dxa"/>
            <w:bottom w:w="0" w:type="dxa"/>
          </w:tblCellMar>
        </w:tblPrEx>
        <w:trPr>
          <w:cantSplit/>
        </w:trPr>
        <w:tc>
          <w:tcPr>
            <w:tcW w:w="2684" w:type="dxa"/>
            <w:vMerge w:val="restart"/>
          </w:tcPr>
          <w:p w:rsidR="00C73529" w:rsidRDefault="00C73529" w:rsidP="00B51BA3">
            <w:pPr>
              <w:rPr>
                <w:rFonts w:ascii="Tahoma" w:hAnsi="Tahoma"/>
              </w:rPr>
            </w:pPr>
            <w:r>
              <w:rPr>
                <w:rFonts w:ascii="Tahoma" w:hAnsi="Tahoma"/>
              </w:rPr>
              <w:drawing>
                <wp:inline distT="0" distB="0" distL="0" distR="0">
                  <wp:extent cx="1552575" cy="15335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noFill/>
                          <a:ln>
                            <a:noFill/>
                          </a:ln>
                        </pic:spPr>
                      </pic:pic>
                    </a:graphicData>
                  </a:graphic>
                </wp:inline>
              </w:drawing>
            </w:r>
          </w:p>
        </w:tc>
        <w:tc>
          <w:tcPr>
            <w:tcW w:w="1819" w:type="dxa"/>
            <w:vMerge w:val="restart"/>
          </w:tcPr>
          <w:p w:rsidR="00C73529" w:rsidRDefault="00C73529" w:rsidP="00B51BA3">
            <w:pPr>
              <w:jc w:val="left"/>
              <w:rPr>
                <w:rFonts w:ascii="Tahoma" w:hAnsi="Tahoma"/>
              </w:rPr>
            </w:pPr>
            <w:r>
              <w:rPr>
                <w:rFonts w:ascii="Tahoma" w:hAnsi="Tahoma"/>
              </w:rPr>
              <w:t>Akute Toxizität</w:t>
            </w:r>
          </w:p>
        </w:tc>
        <w:tc>
          <w:tcPr>
            <w:tcW w:w="2409" w:type="dxa"/>
          </w:tcPr>
          <w:p w:rsidR="00C73529" w:rsidRDefault="00C73529" w:rsidP="00B51BA3">
            <w:pPr>
              <w:rPr>
                <w:rFonts w:ascii="Tahoma" w:hAnsi="Tahoma"/>
              </w:rPr>
            </w:pPr>
            <w:r>
              <w:rPr>
                <w:rFonts w:ascii="Tahoma" w:hAnsi="Tahoma"/>
              </w:rPr>
              <w:t>Kategorie 4 oral</w:t>
            </w:r>
          </w:p>
        </w:tc>
        <w:tc>
          <w:tcPr>
            <w:tcW w:w="993"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H303</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jc w:val="left"/>
              <w:rPr>
                <w:rFonts w:ascii="Tahoma" w:hAnsi="Tahoma"/>
              </w:rPr>
            </w:pPr>
          </w:p>
        </w:tc>
        <w:tc>
          <w:tcPr>
            <w:tcW w:w="2409" w:type="dxa"/>
          </w:tcPr>
          <w:p w:rsidR="00C73529" w:rsidRDefault="00C73529" w:rsidP="00B51BA3">
            <w:pPr>
              <w:rPr>
                <w:rFonts w:ascii="Tahoma" w:hAnsi="Tahoma"/>
              </w:rPr>
            </w:pPr>
            <w:r>
              <w:rPr>
                <w:rFonts w:ascii="Tahoma" w:hAnsi="Tahoma"/>
              </w:rPr>
              <w:t>Kategorie 4 de</w:t>
            </w:r>
            <w:r>
              <w:rPr>
                <w:rFonts w:ascii="Tahoma" w:hAnsi="Tahoma"/>
              </w:rPr>
              <w:t>r</w:t>
            </w:r>
            <w:r>
              <w:rPr>
                <w:rFonts w:ascii="Tahoma" w:hAnsi="Tahoma"/>
              </w:rPr>
              <w:t>mal</w:t>
            </w:r>
          </w:p>
        </w:tc>
        <w:tc>
          <w:tcPr>
            <w:tcW w:w="993"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H312</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jc w:val="left"/>
              <w:rPr>
                <w:rFonts w:ascii="Tahoma" w:hAnsi="Tahoma"/>
              </w:rPr>
            </w:pPr>
          </w:p>
        </w:tc>
        <w:tc>
          <w:tcPr>
            <w:tcW w:w="2409" w:type="dxa"/>
          </w:tcPr>
          <w:p w:rsidR="00C73529" w:rsidRDefault="00C73529" w:rsidP="00B51BA3">
            <w:pPr>
              <w:rPr>
                <w:rFonts w:ascii="Tahoma" w:hAnsi="Tahoma"/>
              </w:rPr>
            </w:pPr>
            <w:r>
              <w:rPr>
                <w:rFonts w:ascii="Tahoma" w:hAnsi="Tahoma"/>
              </w:rPr>
              <w:t>Kategorie 4 inhalativ</w:t>
            </w:r>
          </w:p>
        </w:tc>
        <w:tc>
          <w:tcPr>
            <w:tcW w:w="993"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H332</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tcPr>
          <w:p w:rsidR="00C73529" w:rsidRDefault="00C73529" w:rsidP="00B51BA3">
            <w:pPr>
              <w:jc w:val="left"/>
              <w:rPr>
                <w:rFonts w:ascii="Tahoma" w:hAnsi="Tahoma"/>
              </w:rPr>
            </w:pPr>
            <w:r>
              <w:rPr>
                <w:rFonts w:ascii="Tahoma" w:hAnsi="Tahoma"/>
              </w:rPr>
              <w:t>Ätz-/Reizwirkung auf die Haut</w:t>
            </w:r>
          </w:p>
        </w:tc>
        <w:tc>
          <w:tcPr>
            <w:tcW w:w="2409" w:type="dxa"/>
          </w:tcPr>
          <w:p w:rsidR="00C73529" w:rsidRDefault="00C73529" w:rsidP="00B51BA3">
            <w:pPr>
              <w:rPr>
                <w:rFonts w:ascii="Tahoma" w:hAnsi="Tahoma"/>
              </w:rPr>
            </w:pPr>
            <w:r>
              <w:rPr>
                <w:rFonts w:ascii="Tahoma" w:hAnsi="Tahoma"/>
              </w:rPr>
              <w:t>Kategorie 2</w:t>
            </w:r>
          </w:p>
        </w:tc>
        <w:tc>
          <w:tcPr>
            <w:tcW w:w="993"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H315</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tcPr>
          <w:p w:rsidR="00C73529" w:rsidRDefault="00C73529" w:rsidP="00B51BA3">
            <w:pPr>
              <w:jc w:val="left"/>
              <w:rPr>
                <w:rFonts w:ascii="Tahoma" w:hAnsi="Tahoma"/>
              </w:rPr>
            </w:pPr>
            <w:r>
              <w:rPr>
                <w:rFonts w:ascii="Tahoma" w:hAnsi="Tahoma"/>
              </w:rPr>
              <w:t>Schwere Augenschädig-ung/</w:t>
            </w:r>
          </w:p>
          <w:p w:rsidR="00C73529" w:rsidRDefault="00C73529" w:rsidP="00B51BA3">
            <w:pPr>
              <w:jc w:val="left"/>
              <w:rPr>
                <w:rFonts w:ascii="Tahoma" w:hAnsi="Tahoma"/>
              </w:rPr>
            </w:pPr>
            <w:r>
              <w:rPr>
                <w:rFonts w:ascii="Tahoma" w:hAnsi="Tahoma"/>
              </w:rPr>
              <w:t>Augenreizung</w:t>
            </w:r>
          </w:p>
        </w:tc>
        <w:tc>
          <w:tcPr>
            <w:tcW w:w="2409" w:type="dxa"/>
          </w:tcPr>
          <w:p w:rsidR="00C73529" w:rsidRDefault="00C73529" w:rsidP="00B51BA3">
            <w:pPr>
              <w:rPr>
                <w:rFonts w:ascii="Tahoma" w:hAnsi="Tahoma"/>
              </w:rPr>
            </w:pPr>
            <w:r>
              <w:rPr>
                <w:rFonts w:ascii="Tahoma" w:hAnsi="Tahoma"/>
              </w:rPr>
              <w:t>Kategorie 2</w:t>
            </w:r>
          </w:p>
        </w:tc>
        <w:tc>
          <w:tcPr>
            <w:tcW w:w="993"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H319</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tcPr>
          <w:p w:rsidR="00C73529" w:rsidRDefault="00C73529" w:rsidP="00B51BA3">
            <w:pPr>
              <w:jc w:val="left"/>
              <w:rPr>
                <w:rFonts w:ascii="Tahoma" w:hAnsi="Tahoma"/>
              </w:rPr>
            </w:pPr>
            <w:r>
              <w:rPr>
                <w:rFonts w:ascii="Tahoma" w:hAnsi="Tahoma"/>
              </w:rPr>
              <w:t>Sensibilisierung der Atemwege oder der Haut</w:t>
            </w:r>
          </w:p>
        </w:tc>
        <w:tc>
          <w:tcPr>
            <w:tcW w:w="2409" w:type="dxa"/>
          </w:tcPr>
          <w:p w:rsidR="00C73529" w:rsidRDefault="00C73529" w:rsidP="00B51BA3">
            <w:pPr>
              <w:jc w:val="left"/>
              <w:rPr>
                <w:rFonts w:ascii="Tahoma" w:hAnsi="Tahoma"/>
              </w:rPr>
            </w:pPr>
            <w:r>
              <w:rPr>
                <w:rFonts w:ascii="Tahoma" w:hAnsi="Tahoma"/>
              </w:rPr>
              <w:t>Sensibilisierung der Haut</w:t>
            </w:r>
          </w:p>
          <w:p w:rsidR="00C73529" w:rsidRDefault="00C73529" w:rsidP="00B51BA3">
            <w:pPr>
              <w:rPr>
                <w:rFonts w:ascii="Tahoma" w:hAnsi="Tahoma"/>
              </w:rPr>
            </w:pPr>
            <w:r>
              <w:rPr>
                <w:rFonts w:ascii="Tahoma" w:hAnsi="Tahoma"/>
              </w:rPr>
              <w:t>Kategorie 1</w:t>
            </w:r>
          </w:p>
        </w:tc>
        <w:tc>
          <w:tcPr>
            <w:tcW w:w="993"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H317</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val="restart"/>
          </w:tcPr>
          <w:p w:rsidR="00C73529" w:rsidRDefault="00C73529" w:rsidP="00B51BA3">
            <w:pPr>
              <w:jc w:val="left"/>
              <w:rPr>
                <w:rFonts w:ascii="Tahoma" w:hAnsi="Tahoma"/>
              </w:rPr>
            </w:pPr>
            <w:r>
              <w:rPr>
                <w:rFonts w:ascii="Tahoma" w:hAnsi="Tahoma"/>
              </w:rPr>
              <w:t>Spezifische Zielorgan-Toxizität (einmalige Exposition</w:t>
            </w:r>
          </w:p>
        </w:tc>
        <w:tc>
          <w:tcPr>
            <w:tcW w:w="2409" w:type="dxa"/>
          </w:tcPr>
          <w:p w:rsidR="00C73529" w:rsidRDefault="00C73529" w:rsidP="00B51BA3">
            <w:pPr>
              <w:rPr>
                <w:rFonts w:ascii="Tahoma" w:hAnsi="Tahoma"/>
              </w:rPr>
            </w:pPr>
            <w:r>
              <w:rPr>
                <w:rFonts w:ascii="Tahoma" w:hAnsi="Tahoma"/>
              </w:rPr>
              <w:t>Atemwegsreizung</w:t>
            </w:r>
          </w:p>
          <w:p w:rsidR="00C73529" w:rsidRDefault="00C73529" w:rsidP="00B51BA3">
            <w:pPr>
              <w:rPr>
                <w:rFonts w:ascii="Tahoma" w:hAnsi="Tahoma"/>
              </w:rPr>
            </w:pPr>
            <w:r>
              <w:rPr>
                <w:rFonts w:ascii="Tahoma" w:hAnsi="Tahoma"/>
              </w:rPr>
              <w:t>Kategorie 3</w:t>
            </w:r>
          </w:p>
        </w:tc>
        <w:tc>
          <w:tcPr>
            <w:tcW w:w="993"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H335</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jc w:val="left"/>
              <w:rPr>
                <w:rFonts w:ascii="Tahoma" w:hAnsi="Tahoma"/>
              </w:rPr>
            </w:pPr>
          </w:p>
        </w:tc>
        <w:tc>
          <w:tcPr>
            <w:tcW w:w="2409" w:type="dxa"/>
          </w:tcPr>
          <w:p w:rsidR="00C73529" w:rsidRDefault="00C73529" w:rsidP="00B51BA3">
            <w:pPr>
              <w:rPr>
                <w:rFonts w:ascii="Tahoma" w:hAnsi="Tahoma"/>
              </w:rPr>
            </w:pPr>
            <w:r>
              <w:rPr>
                <w:rFonts w:ascii="Tahoma" w:hAnsi="Tahoma"/>
              </w:rPr>
              <w:t>Betäubende Wi</w:t>
            </w:r>
            <w:r>
              <w:rPr>
                <w:rFonts w:ascii="Tahoma" w:hAnsi="Tahoma"/>
              </w:rPr>
              <w:t>r</w:t>
            </w:r>
            <w:r>
              <w:rPr>
                <w:rFonts w:ascii="Tahoma" w:hAnsi="Tahoma"/>
              </w:rPr>
              <w:t>kung</w:t>
            </w:r>
          </w:p>
          <w:p w:rsidR="00C73529" w:rsidRDefault="00C73529" w:rsidP="00B51BA3">
            <w:pPr>
              <w:rPr>
                <w:rFonts w:ascii="Tahoma" w:hAnsi="Tahoma"/>
              </w:rPr>
            </w:pPr>
            <w:r>
              <w:rPr>
                <w:rFonts w:ascii="Tahoma" w:hAnsi="Tahoma"/>
              </w:rPr>
              <w:t>Kategorie 3</w:t>
            </w:r>
          </w:p>
        </w:tc>
        <w:tc>
          <w:tcPr>
            <w:tcW w:w="993"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H336</w:t>
            </w:r>
          </w:p>
        </w:tc>
      </w:tr>
    </w:tbl>
    <w:p w:rsidR="00C73529" w:rsidRDefault="00C73529" w:rsidP="00C73529">
      <w:pPr>
        <w:pageBreakBefor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4"/>
        <w:gridCol w:w="1819"/>
        <w:gridCol w:w="2126"/>
        <w:gridCol w:w="1276"/>
        <w:gridCol w:w="1275"/>
      </w:tblGrid>
      <w:tr w:rsidR="00C73529" w:rsidTr="00B51BA3">
        <w:tblPrEx>
          <w:tblCellMar>
            <w:top w:w="0" w:type="dxa"/>
            <w:bottom w:w="0" w:type="dxa"/>
          </w:tblCellMar>
        </w:tblPrEx>
        <w:trPr>
          <w:cantSplit/>
        </w:trPr>
        <w:tc>
          <w:tcPr>
            <w:tcW w:w="2684" w:type="dxa"/>
          </w:tcPr>
          <w:p w:rsidR="00C73529" w:rsidRDefault="00C73529" w:rsidP="00B51BA3">
            <w:pPr>
              <w:rPr>
                <w:rFonts w:ascii="Tahoma" w:hAnsi="Tahoma"/>
                <w:b/>
              </w:rPr>
            </w:pPr>
            <w:r>
              <w:rPr>
                <w:rFonts w:ascii="Tahoma" w:hAnsi="Tahoma"/>
                <w:b/>
              </w:rPr>
              <w:t>Gefahrenpikt</w:t>
            </w:r>
            <w:r>
              <w:rPr>
                <w:rFonts w:ascii="Tahoma" w:hAnsi="Tahoma"/>
                <w:b/>
              </w:rPr>
              <w:t>o</w:t>
            </w:r>
            <w:r>
              <w:rPr>
                <w:rFonts w:ascii="Tahoma" w:hAnsi="Tahoma"/>
                <w:b/>
              </w:rPr>
              <w:t>gramme</w:t>
            </w:r>
          </w:p>
        </w:tc>
        <w:tc>
          <w:tcPr>
            <w:tcW w:w="1819" w:type="dxa"/>
          </w:tcPr>
          <w:p w:rsidR="00C73529" w:rsidRDefault="00C73529" w:rsidP="00B51BA3">
            <w:pPr>
              <w:rPr>
                <w:rFonts w:ascii="Tahoma" w:hAnsi="Tahoma"/>
                <w:b/>
              </w:rPr>
            </w:pPr>
            <w:r>
              <w:rPr>
                <w:rFonts w:ascii="Tahoma" w:hAnsi="Tahoma"/>
                <w:b/>
              </w:rPr>
              <w:t>Gefahre</w:t>
            </w:r>
            <w:r>
              <w:rPr>
                <w:rFonts w:ascii="Tahoma" w:hAnsi="Tahoma"/>
                <w:b/>
              </w:rPr>
              <w:t>n</w:t>
            </w:r>
            <w:r>
              <w:rPr>
                <w:rFonts w:ascii="Tahoma" w:hAnsi="Tahoma"/>
                <w:b/>
              </w:rPr>
              <w:t>klasse</w:t>
            </w:r>
          </w:p>
        </w:tc>
        <w:tc>
          <w:tcPr>
            <w:tcW w:w="2126" w:type="dxa"/>
            <w:tcBorders>
              <w:top w:val="single" w:sz="4" w:space="0" w:color="000000"/>
              <w:left w:val="single" w:sz="4" w:space="0" w:color="000000"/>
              <w:bottom w:val="single" w:sz="4" w:space="0" w:color="000000"/>
              <w:right w:val="single" w:sz="4" w:space="0" w:color="000000"/>
            </w:tcBorders>
          </w:tcPr>
          <w:p w:rsidR="00C73529" w:rsidRPr="00782F81" w:rsidRDefault="00C73529" w:rsidP="00B51BA3">
            <w:pPr>
              <w:rPr>
                <w:rFonts w:ascii="Tahoma" w:hAnsi="Tahoma"/>
              </w:rPr>
            </w:pPr>
            <w:r w:rsidRPr="00782F81">
              <w:rPr>
                <w:rFonts w:ascii="Tahoma" w:hAnsi="Tahoma"/>
              </w:rPr>
              <w:t>Gefahrenkateg</w:t>
            </w:r>
            <w:r w:rsidRPr="00782F81">
              <w:rPr>
                <w:rFonts w:ascii="Tahoma" w:hAnsi="Tahoma"/>
              </w:rPr>
              <w:t>o</w:t>
            </w:r>
            <w:r w:rsidRPr="00782F81">
              <w:rPr>
                <w:rFonts w:ascii="Tahoma" w:hAnsi="Tahoma"/>
              </w:rPr>
              <w:t>rie/</w:t>
            </w:r>
          </w:p>
          <w:p w:rsidR="00C73529" w:rsidRPr="00782F81" w:rsidRDefault="00C73529" w:rsidP="00B51BA3">
            <w:pPr>
              <w:rPr>
                <w:rFonts w:ascii="Tahoma" w:hAnsi="Tahoma"/>
              </w:rPr>
            </w:pPr>
            <w:r w:rsidRPr="00782F81">
              <w:rPr>
                <w:rFonts w:ascii="Tahoma" w:hAnsi="Tahoma"/>
              </w:rPr>
              <w:t>Einstufung</w:t>
            </w:r>
          </w:p>
        </w:tc>
        <w:tc>
          <w:tcPr>
            <w:tcW w:w="1276" w:type="dxa"/>
            <w:tcBorders>
              <w:top w:val="single" w:sz="4" w:space="0" w:color="000000"/>
              <w:left w:val="single" w:sz="4" w:space="0" w:color="000000"/>
              <w:bottom w:val="single" w:sz="4" w:space="0" w:color="000000"/>
              <w:right w:val="single" w:sz="4" w:space="0" w:color="000000"/>
            </w:tcBorders>
          </w:tcPr>
          <w:p w:rsidR="00C73529" w:rsidRPr="00782F81" w:rsidRDefault="00C73529" w:rsidP="00B51BA3">
            <w:pPr>
              <w:jc w:val="left"/>
              <w:rPr>
                <w:rFonts w:ascii="Tahoma" w:hAnsi="Tahoma"/>
              </w:rPr>
            </w:pPr>
            <w:r w:rsidRPr="00782F81">
              <w:rPr>
                <w:rFonts w:ascii="Tahoma" w:hAnsi="Tahoma"/>
              </w:rPr>
              <w:t>Si</w:t>
            </w:r>
            <w:r w:rsidRPr="00782F81">
              <w:rPr>
                <w:rFonts w:ascii="Tahoma" w:hAnsi="Tahoma"/>
              </w:rPr>
              <w:t>g</w:t>
            </w:r>
            <w:r w:rsidRPr="00782F81">
              <w:rPr>
                <w:rFonts w:ascii="Tahoma" w:hAnsi="Tahoma"/>
              </w:rPr>
              <w:t>nalwort</w:t>
            </w:r>
          </w:p>
        </w:tc>
        <w:tc>
          <w:tcPr>
            <w:tcW w:w="1275" w:type="dxa"/>
            <w:tcBorders>
              <w:top w:val="single" w:sz="4" w:space="0" w:color="000000"/>
              <w:left w:val="single" w:sz="4" w:space="0" w:color="000000"/>
              <w:bottom w:val="single" w:sz="4" w:space="0" w:color="000000"/>
              <w:right w:val="single" w:sz="4" w:space="0" w:color="000000"/>
            </w:tcBorders>
          </w:tcPr>
          <w:p w:rsidR="00C73529" w:rsidRPr="00782F81" w:rsidRDefault="00C73529" w:rsidP="00B51BA3">
            <w:pPr>
              <w:rPr>
                <w:rFonts w:ascii="Tahoma" w:hAnsi="Tahoma"/>
              </w:rPr>
            </w:pPr>
            <w:r w:rsidRPr="00782F81">
              <w:rPr>
                <w:rFonts w:ascii="Tahoma" w:hAnsi="Tahoma"/>
              </w:rPr>
              <w:t>Gefa</w:t>
            </w:r>
            <w:r w:rsidRPr="00782F81">
              <w:rPr>
                <w:rFonts w:ascii="Tahoma" w:hAnsi="Tahoma"/>
              </w:rPr>
              <w:t>h</w:t>
            </w:r>
            <w:r w:rsidRPr="00782F81">
              <w:rPr>
                <w:rFonts w:ascii="Tahoma" w:hAnsi="Tahoma"/>
              </w:rPr>
              <w:t>ren-hinweis</w:t>
            </w:r>
          </w:p>
        </w:tc>
      </w:tr>
      <w:tr w:rsidR="00C73529" w:rsidTr="00B51BA3">
        <w:tblPrEx>
          <w:tblCellMar>
            <w:top w:w="0" w:type="dxa"/>
            <w:bottom w:w="0" w:type="dxa"/>
          </w:tblCellMar>
        </w:tblPrEx>
        <w:trPr>
          <w:cantSplit/>
        </w:trPr>
        <w:tc>
          <w:tcPr>
            <w:tcW w:w="2684" w:type="dxa"/>
            <w:vMerge w:val="restart"/>
          </w:tcPr>
          <w:p w:rsidR="00C73529" w:rsidRDefault="00C73529" w:rsidP="00B51BA3">
            <w:pPr>
              <w:rPr>
                <w:rFonts w:ascii="Tahoma" w:hAnsi="Tahoma"/>
              </w:rPr>
            </w:pPr>
            <w:r>
              <w:rPr>
                <w:rFonts w:ascii="Tahoma" w:hAnsi="Tahoma"/>
              </w:rPr>
              <w:drawing>
                <wp:inline distT="0" distB="0" distL="0" distR="0">
                  <wp:extent cx="1571625" cy="15335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533525"/>
                          </a:xfrm>
                          <a:prstGeom prst="rect">
                            <a:avLst/>
                          </a:prstGeom>
                          <a:noFill/>
                          <a:ln>
                            <a:noFill/>
                          </a:ln>
                        </pic:spPr>
                      </pic:pic>
                    </a:graphicData>
                  </a:graphic>
                </wp:inline>
              </w:drawing>
            </w:r>
          </w:p>
        </w:tc>
        <w:tc>
          <w:tcPr>
            <w:tcW w:w="1819" w:type="dxa"/>
          </w:tcPr>
          <w:p w:rsidR="00C73529" w:rsidRDefault="00C73529" w:rsidP="00B51BA3">
            <w:pPr>
              <w:jc w:val="left"/>
              <w:rPr>
                <w:rFonts w:ascii="Tahoma" w:hAnsi="Tahoma"/>
              </w:rPr>
            </w:pPr>
            <w:r>
              <w:rPr>
                <w:rFonts w:ascii="Tahoma" w:hAnsi="Tahoma"/>
              </w:rPr>
              <w:t>Ätz-/Reizwirkung auf die Haut</w:t>
            </w:r>
          </w:p>
        </w:tc>
        <w:tc>
          <w:tcPr>
            <w:tcW w:w="2126" w:type="dxa"/>
          </w:tcPr>
          <w:p w:rsidR="00C73529" w:rsidRDefault="00C73529" w:rsidP="00B51BA3">
            <w:pPr>
              <w:rPr>
                <w:rFonts w:ascii="Tahoma" w:hAnsi="Tahoma"/>
              </w:rPr>
            </w:pPr>
            <w:r>
              <w:rPr>
                <w:rFonts w:ascii="Tahoma" w:hAnsi="Tahoma"/>
              </w:rPr>
              <w:t xml:space="preserve">Kategorie </w:t>
            </w:r>
          </w:p>
          <w:p w:rsidR="00C73529" w:rsidRDefault="00C73529" w:rsidP="00B51BA3">
            <w:pPr>
              <w:rPr>
                <w:rFonts w:ascii="Tahoma" w:hAnsi="Tahoma"/>
              </w:rPr>
            </w:pPr>
            <w:r>
              <w:rPr>
                <w:rFonts w:ascii="Tahoma" w:hAnsi="Tahoma"/>
              </w:rPr>
              <w:t>1A, 1B, 1C</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H314</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tcPr>
          <w:p w:rsidR="00C73529" w:rsidRDefault="00C73529" w:rsidP="00B51BA3">
            <w:pPr>
              <w:jc w:val="left"/>
              <w:rPr>
                <w:rFonts w:ascii="Tahoma" w:hAnsi="Tahoma"/>
              </w:rPr>
            </w:pPr>
            <w:r>
              <w:rPr>
                <w:rFonts w:ascii="Tahoma" w:hAnsi="Tahoma"/>
              </w:rPr>
              <w:t>Schwere Augenschädig-ung/ Augenreizung</w:t>
            </w:r>
          </w:p>
        </w:tc>
        <w:tc>
          <w:tcPr>
            <w:tcW w:w="2126" w:type="dxa"/>
          </w:tcPr>
          <w:p w:rsidR="00C73529" w:rsidRDefault="00C73529" w:rsidP="00B51BA3">
            <w:pPr>
              <w:rPr>
                <w:rFonts w:ascii="Tahoma" w:hAnsi="Tahoma"/>
              </w:rPr>
            </w:pPr>
            <w:r>
              <w:rPr>
                <w:rFonts w:ascii="Tahoma" w:hAnsi="Tahoma"/>
              </w:rPr>
              <w:t>Kategorie 1</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H318</w:t>
            </w:r>
          </w:p>
        </w:tc>
      </w:tr>
      <w:tr w:rsidR="00C73529" w:rsidTr="00B51BA3">
        <w:tblPrEx>
          <w:tblCellMar>
            <w:top w:w="0" w:type="dxa"/>
            <w:bottom w:w="0" w:type="dxa"/>
          </w:tblCellMar>
        </w:tblPrEx>
        <w:trPr>
          <w:cantSplit/>
        </w:trPr>
        <w:tc>
          <w:tcPr>
            <w:tcW w:w="2684" w:type="dxa"/>
            <w:vMerge w:val="restart"/>
          </w:tcPr>
          <w:p w:rsidR="00C73529" w:rsidRDefault="00C73529" w:rsidP="00B51BA3">
            <w:pPr>
              <w:rPr>
                <w:rFonts w:ascii="Tahoma" w:hAnsi="Tahoma"/>
              </w:rPr>
            </w:pPr>
            <w:r>
              <w:rPr>
                <w:rFonts w:ascii="Tahoma" w:hAnsi="Tahoma"/>
              </w:rPr>
              <w:drawing>
                <wp:inline distT="0" distB="0" distL="0" distR="0">
                  <wp:extent cx="1571625" cy="15335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533525"/>
                          </a:xfrm>
                          <a:prstGeom prst="rect">
                            <a:avLst/>
                          </a:prstGeom>
                          <a:noFill/>
                          <a:ln>
                            <a:noFill/>
                          </a:ln>
                        </pic:spPr>
                      </pic:pic>
                    </a:graphicData>
                  </a:graphic>
                </wp:inline>
              </w:drawing>
            </w:r>
          </w:p>
        </w:tc>
        <w:tc>
          <w:tcPr>
            <w:tcW w:w="1819" w:type="dxa"/>
          </w:tcPr>
          <w:p w:rsidR="00C73529" w:rsidRDefault="00C73529" w:rsidP="00B51BA3">
            <w:pPr>
              <w:jc w:val="left"/>
              <w:rPr>
                <w:rFonts w:ascii="Tahoma" w:hAnsi="Tahoma"/>
              </w:rPr>
            </w:pPr>
            <w:r>
              <w:rPr>
                <w:rFonts w:ascii="Tahoma" w:hAnsi="Tahoma"/>
              </w:rPr>
              <w:t>Sensibilisierung der Atemwege oder der Haut</w:t>
            </w:r>
          </w:p>
        </w:tc>
        <w:tc>
          <w:tcPr>
            <w:tcW w:w="2126" w:type="dxa"/>
          </w:tcPr>
          <w:p w:rsidR="00C73529" w:rsidRDefault="00C73529" w:rsidP="00B51BA3">
            <w:pPr>
              <w:rPr>
                <w:rFonts w:ascii="Tahoma" w:hAnsi="Tahoma"/>
              </w:rPr>
            </w:pPr>
            <w:r>
              <w:rPr>
                <w:rFonts w:ascii="Tahoma" w:hAnsi="Tahoma"/>
              </w:rPr>
              <w:t>Sensibilisierung</w:t>
            </w:r>
          </w:p>
          <w:p w:rsidR="00C73529" w:rsidRDefault="00C73529" w:rsidP="00B51BA3">
            <w:pPr>
              <w:rPr>
                <w:rFonts w:ascii="Tahoma" w:hAnsi="Tahoma"/>
              </w:rPr>
            </w:pPr>
            <w:r>
              <w:rPr>
                <w:rFonts w:ascii="Tahoma" w:hAnsi="Tahoma"/>
              </w:rPr>
              <w:t>Kategorie 1</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H334</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val="restart"/>
          </w:tcPr>
          <w:p w:rsidR="00C73529" w:rsidRDefault="00C73529" w:rsidP="00B51BA3">
            <w:pPr>
              <w:jc w:val="left"/>
              <w:rPr>
                <w:rFonts w:ascii="Tahoma" w:hAnsi="Tahoma"/>
              </w:rPr>
            </w:pPr>
            <w:r>
              <w:rPr>
                <w:rFonts w:ascii="Tahoma" w:hAnsi="Tahoma"/>
              </w:rPr>
              <w:t>Keimzellmuta-genität</w:t>
            </w:r>
          </w:p>
        </w:tc>
        <w:tc>
          <w:tcPr>
            <w:tcW w:w="2126" w:type="dxa"/>
          </w:tcPr>
          <w:p w:rsidR="00C73529" w:rsidRDefault="00C73529" w:rsidP="00B51BA3">
            <w:pPr>
              <w:rPr>
                <w:rFonts w:ascii="Tahoma" w:hAnsi="Tahoma"/>
              </w:rPr>
            </w:pPr>
            <w:r>
              <w:rPr>
                <w:rFonts w:ascii="Tahoma" w:hAnsi="Tahoma"/>
              </w:rPr>
              <w:t>Kategorie 1A</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H340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jc w:val="left"/>
              <w:rPr>
                <w:rFonts w:ascii="Tahoma" w:hAnsi="Tahoma"/>
              </w:rPr>
            </w:pPr>
          </w:p>
        </w:tc>
        <w:tc>
          <w:tcPr>
            <w:tcW w:w="2126" w:type="dxa"/>
          </w:tcPr>
          <w:p w:rsidR="00C73529" w:rsidRDefault="00C73529" w:rsidP="00B51BA3">
            <w:pPr>
              <w:rPr>
                <w:rFonts w:ascii="Tahoma" w:hAnsi="Tahoma"/>
              </w:rPr>
            </w:pPr>
            <w:r>
              <w:rPr>
                <w:rFonts w:ascii="Tahoma" w:hAnsi="Tahoma"/>
              </w:rPr>
              <w:t>Kategorie 1B</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H340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jc w:val="left"/>
              <w:rPr>
                <w:rFonts w:ascii="Tahoma" w:hAnsi="Tahoma"/>
              </w:rPr>
            </w:pPr>
          </w:p>
        </w:tc>
        <w:tc>
          <w:tcPr>
            <w:tcW w:w="2126" w:type="dxa"/>
          </w:tcPr>
          <w:p w:rsidR="00C73529" w:rsidRDefault="00C73529" w:rsidP="00B51BA3">
            <w:pPr>
              <w:rPr>
                <w:rFonts w:ascii="Tahoma" w:hAnsi="Tahoma"/>
              </w:rPr>
            </w:pPr>
            <w:r>
              <w:rPr>
                <w:rFonts w:ascii="Tahoma" w:hAnsi="Tahoma"/>
              </w:rPr>
              <w:t>Kategorie 2</w:t>
            </w:r>
          </w:p>
        </w:tc>
        <w:tc>
          <w:tcPr>
            <w:tcW w:w="1276"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H341</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val="restart"/>
          </w:tcPr>
          <w:p w:rsidR="00C73529" w:rsidRDefault="00C73529" w:rsidP="00B51BA3">
            <w:pPr>
              <w:jc w:val="left"/>
              <w:rPr>
                <w:rFonts w:ascii="Tahoma" w:hAnsi="Tahoma"/>
              </w:rPr>
            </w:pPr>
            <w:r>
              <w:rPr>
                <w:rFonts w:ascii="Tahoma" w:hAnsi="Tahoma"/>
              </w:rPr>
              <w:t>Karzinogenität</w:t>
            </w:r>
          </w:p>
        </w:tc>
        <w:tc>
          <w:tcPr>
            <w:tcW w:w="2126" w:type="dxa"/>
          </w:tcPr>
          <w:p w:rsidR="00C73529" w:rsidRDefault="00C73529" w:rsidP="00B51BA3">
            <w:pPr>
              <w:rPr>
                <w:rFonts w:ascii="Tahoma" w:hAnsi="Tahoma"/>
              </w:rPr>
            </w:pPr>
            <w:r>
              <w:rPr>
                <w:rFonts w:ascii="Tahoma" w:hAnsi="Tahoma"/>
              </w:rPr>
              <w:t>Kategorie 1A</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H350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jc w:val="left"/>
              <w:rPr>
                <w:rFonts w:ascii="Tahoma" w:hAnsi="Tahoma"/>
              </w:rPr>
            </w:pPr>
          </w:p>
        </w:tc>
        <w:tc>
          <w:tcPr>
            <w:tcW w:w="2126" w:type="dxa"/>
          </w:tcPr>
          <w:p w:rsidR="00C73529" w:rsidRDefault="00C73529" w:rsidP="00B51BA3">
            <w:pPr>
              <w:rPr>
                <w:rFonts w:ascii="Tahoma" w:hAnsi="Tahoma"/>
              </w:rPr>
            </w:pPr>
            <w:r>
              <w:rPr>
                <w:rFonts w:ascii="Tahoma" w:hAnsi="Tahoma"/>
              </w:rPr>
              <w:t>Kategorie 1B</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H350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jc w:val="left"/>
              <w:rPr>
                <w:rFonts w:ascii="Tahoma" w:hAnsi="Tahoma"/>
              </w:rPr>
            </w:pPr>
          </w:p>
        </w:tc>
        <w:tc>
          <w:tcPr>
            <w:tcW w:w="2126" w:type="dxa"/>
          </w:tcPr>
          <w:p w:rsidR="00C73529" w:rsidRDefault="00C73529" w:rsidP="00B51BA3">
            <w:pPr>
              <w:rPr>
                <w:rFonts w:ascii="Tahoma" w:hAnsi="Tahoma"/>
              </w:rPr>
            </w:pPr>
            <w:r>
              <w:rPr>
                <w:rFonts w:ascii="Tahoma" w:hAnsi="Tahoma"/>
              </w:rPr>
              <w:t>Kategorie 2</w:t>
            </w:r>
          </w:p>
        </w:tc>
        <w:tc>
          <w:tcPr>
            <w:tcW w:w="1276"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H351</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val="restart"/>
          </w:tcPr>
          <w:p w:rsidR="00C73529" w:rsidRDefault="00C73529" w:rsidP="00B51BA3">
            <w:pPr>
              <w:jc w:val="left"/>
              <w:rPr>
                <w:rFonts w:ascii="Tahoma" w:hAnsi="Tahoma"/>
              </w:rPr>
            </w:pPr>
            <w:r>
              <w:rPr>
                <w:rFonts w:ascii="Tahoma" w:hAnsi="Tahoma"/>
              </w:rPr>
              <w:t>Reprodukt</w:t>
            </w:r>
            <w:r>
              <w:rPr>
                <w:rFonts w:ascii="Tahoma" w:hAnsi="Tahoma"/>
              </w:rPr>
              <w:t>i</w:t>
            </w:r>
            <w:r>
              <w:rPr>
                <w:rFonts w:ascii="Tahoma" w:hAnsi="Tahoma"/>
              </w:rPr>
              <w:t>ons-toxizität</w:t>
            </w:r>
          </w:p>
        </w:tc>
        <w:tc>
          <w:tcPr>
            <w:tcW w:w="2126" w:type="dxa"/>
          </w:tcPr>
          <w:p w:rsidR="00C73529" w:rsidRDefault="00C73529" w:rsidP="00B51BA3">
            <w:pPr>
              <w:rPr>
                <w:rFonts w:ascii="Tahoma" w:hAnsi="Tahoma"/>
              </w:rPr>
            </w:pPr>
            <w:r>
              <w:rPr>
                <w:rFonts w:ascii="Tahoma" w:hAnsi="Tahoma"/>
              </w:rPr>
              <w:t>Kategorie 1A</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H360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jc w:val="left"/>
              <w:rPr>
                <w:rFonts w:ascii="Tahoma" w:hAnsi="Tahoma"/>
              </w:rPr>
            </w:pPr>
          </w:p>
        </w:tc>
        <w:tc>
          <w:tcPr>
            <w:tcW w:w="2126" w:type="dxa"/>
          </w:tcPr>
          <w:p w:rsidR="00C73529" w:rsidRDefault="00C73529" w:rsidP="00B51BA3">
            <w:pPr>
              <w:rPr>
                <w:rFonts w:ascii="Tahoma" w:hAnsi="Tahoma"/>
              </w:rPr>
            </w:pPr>
            <w:r>
              <w:rPr>
                <w:rFonts w:ascii="Tahoma" w:hAnsi="Tahoma"/>
              </w:rPr>
              <w:t>Kategorie 1B</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H360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jc w:val="left"/>
              <w:rPr>
                <w:rFonts w:ascii="Tahoma" w:hAnsi="Tahoma"/>
              </w:rPr>
            </w:pPr>
          </w:p>
        </w:tc>
        <w:tc>
          <w:tcPr>
            <w:tcW w:w="2126" w:type="dxa"/>
          </w:tcPr>
          <w:p w:rsidR="00C73529" w:rsidRDefault="00C73529" w:rsidP="00B51BA3">
            <w:pPr>
              <w:rPr>
                <w:rFonts w:ascii="Tahoma" w:hAnsi="Tahoma"/>
              </w:rPr>
            </w:pPr>
            <w:r>
              <w:rPr>
                <w:rFonts w:ascii="Tahoma" w:hAnsi="Tahoma"/>
              </w:rPr>
              <w:t>Kategorie 2</w:t>
            </w:r>
          </w:p>
        </w:tc>
        <w:tc>
          <w:tcPr>
            <w:tcW w:w="1276"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H361</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val="restart"/>
          </w:tcPr>
          <w:p w:rsidR="00C73529" w:rsidRDefault="00C73529" w:rsidP="00B51BA3">
            <w:pPr>
              <w:jc w:val="left"/>
              <w:rPr>
                <w:rFonts w:ascii="Tahoma" w:hAnsi="Tahoma"/>
              </w:rPr>
            </w:pPr>
            <w:r>
              <w:rPr>
                <w:rFonts w:ascii="Tahoma" w:hAnsi="Tahoma"/>
              </w:rPr>
              <w:t>Spezifische Zielorgan-Toxizität (einmalige Exposition)</w:t>
            </w:r>
          </w:p>
        </w:tc>
        <w:tc>
          <w:tcPr>
            <w:tcW w:w="2126" w:type="dxa"/>
          </w:tcPr>
          <w:p w:rsidR="00C73529" w:rsidRDefault="00C73529" w:rsidP="00B51BA3">
            <w:pPr>
              <w:rPr>
                <w:rFonts w:ascii="Tahoma" w:hAnsi="Tahoma"/>
              </w:rPr>
            </w:pPr>
            <w:r>
              <w:rPr>
                <w:rFonts w:ascii="Tahoma" w:hAnsi="Tahoma"/>
              </w:rPr>
              <w:t>Kategorie 1</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H370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jc w:val="left"/>
              <w:rPr>
                <w:rFonts w:ascii="Tahoma" w:hAnsi="Tahoma"/>
              </w:rPr>
            </w:pPr>
          </w:p>
        </w:tc>
        <w:tc>
          <w:tcPr>
            <w:tcW w:w="2126" w:type="dxa"/>
          </w:tcPr>
          <w:p w:rsidR="00C73529" w:rsidRDefault="00C73529" w:rsidP="00B51BA3">
            <w:pPr>
              <w:rPr>
                <w:rFonts w:ascii="Tahoma" w:hAnsi="Tahoma"/>
              </w:rPr>
            </w:pPr>
            <w:r>
              <w:rPr>
                <w:rFonts w:ascii="Tahoma" w:hAnsi="Tahoma"/>
              </w:rPr>
              <w:t>Kategorie 2</w:t>
            </w:r>
          </w:p>
        </w:tc>
        <w:tc>
          <w:tcPr>
            <w:tcW w:w="1276"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H371</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val="restart"/>
          </w:tcPr>
          <w:p w:rsidR="00C73529" w:rsidRDefault="00C73529" w:rsidP="00B51BA3">
            <w:pPr>
              <w:jc w:val="left"/>
              <w:rPr>
                <w:rFonts w:ascii="Tahoma" w:hAnsi="Tahoma"/>
              </w:rPr>
            </w:pPr>
            <w:r>
              <w:rPr>
                <w:rFonts w:ascii="Tahoma" w:hAnsi="Tahoma"/>
              </w:rPr>
              <w:t>Spezifische Zielorgan-Toxizität (wiederholte Eposition)</w:t>
            </w:r>
          </w:p>
        </w:tc>
        <w:tc>
          <w:tcPr>
            <w:tcW w:w="2126" w:type="dxa"/>
          </w:tcPr>
          <w:p w:rsidR="00C73529" w:rsidRDefault="00C73529" w:rsidP="00B51BA3">
            <w:pPr>
              <w:rPr>
                <w:rFonts w:ascii="Tahoma" w:hAnsi="Tahoma"/>
              </w:rPr>
            </w:pPr>
            <w:r>
              <w:rPr>
                <w:rFonts w:ascii="Tahoma" w:hAnsi="Tahoma"/>
              </w:rPr>
              <w:t>Kategorie 1</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H372</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jc w:val="left"/>
              <w:rPr>
                <w:rFonts w:ascii="Tahoma" w:hAnsi="Tahoma"/>
              </w:rPr>
            </w:pPr>
          </w:p>
        </w:tc>
        <w:tc>
          <w:tcPr>
            <w:tcW w:w="2126" w:type="dxa"/>
          </w:tcPr>
          <w:p w:rsidR="00C73529" w:rsidRDefault="00C73529" w:rsidP="00B51BA3">
            <w:pPr>
              <w:rPr>
                <w:rFonts w:ascii="Tahoma" w:hAnsi="Tahoma"/>
              </w:rPr>
            </w:pPr>
            <w:r>
              <w:rPr>
                <w:rFonts w:ascii="Tahoma" w:hAnsi="Tahoma"/>
              </w:rPr>
              <w:t>Kategorie 2</w:t>
            </w:r>
          </w:p>
        </w:tc>
        <w:tc>
          <w:tcPr>
            <w:tcW w:w="1276" w:type="dxa"/>
          </w:tcPr>
          <w:p w:rsidR="00C73529" w:rsidRDefault="00C73529" w:rsidP="00B51BA3">
            <w:pPr>
              <w:rPr>
                <w:rFonts w:ascii="Tahoma" w:hAnsi="Tahoma"/>
              </w:rPr>
            </w:pPr>
            <w:r>
              <w:rPr>
                <w:rFonts w:ascii="Tahoma" w:hAnsi="Tahoma"/>
              </w:rPr>
              <w:t>Achtung</w:t>
            </w:r>
          </w:p>
        </w:tc>
        <w:tc>
          <w:tcPr>
            <w:tcW w:w="1275" w:type="dxa"/>
          </w:tcPr>
          <w:p w:rsidR="00C73529" w:rsidRDefault="00C73529" w:rsidP="00B51BA3">
            <w:pPr>
              <w:rPr>
                <w:rFonts w:ascii="Tahoma" w:hAnsi="Tahoma"/>
              </w:rPr>
            </w:pPr>
            <w:r>
              <w:rPr>
                <w:rFonts w:ascii="Tahoma" w:hAnsi="Tahoma"/>
              </w:rPr>
              <w:t>H373</w:t>
            </w:r>
          </w:p>
        </w:tc>
      </w:tr>
      <w:tr w:rsidR="00C73529" w:rsidTr="00B51BA3">
        <w:tblPrEx>
          <w:tblCellMar>
            <w:top w:w="0" w:type="dxa"/>
            <w:bottom w:w="0" w:type="dxa"/>
          </w:tblCellMar>
        </w:tblPrEx>
        <w:trPr>
          <w:cantSplit/>
          <w:trHeight w:val="1134"/>
        </w:trPr>
        <w:tc>
          <w:tcPr>
            <w:tcW w:w="2684" w:type="dxa"/>
            <w:vMerge/>
          </w:tcPr>
          <w:p w:rsidR="00C73529" w:rsidRDefault="00C73529" w:rsidP="00B51BA3">
            <w:pPr>
              <w:rPr>
                <w:rFonts w:ascii="Tahoma" w:hAnsi="Tahoma"/>
              </w:rPr>
            </w:pPr>
          </w:p>
        </w:tc>
        <w:tc>
          <w:tcPr>
            <w:tcW w:w="1819" w:type="dxa"/>
          </w:tcPr>
          <w:p w:rsidR="00C73529" w:rsidRDefault="00C73529" w:rsidP="00B51BA3">
            <w:pPr>
              <w:jc w:val="left"/>
              <w:rPr>
                <w:rFonts w:ascii="Tahoma" w:hAnsi="Tahoma"/>
              </w:rPr>
            </w:pPr>
            <w:r>
              <w:rPr>
                <w:rFonts w:ascii="Tahoma" w:hAnsi="Tahoma"/>
              </w:rPr>
              <w:t>Aspirationsge-fahr</w:t>
            </w:r>
          </w:p>
        </w:tc>
        <w:tc>
          <w:tcPr>
            <w:tcW w:w="2126" w:type="dxa"/>
          </w:tcPr>
          <w:p w:rsidR="00C73529" w:rsidRDefault="00C73529" w:rsidP="00B51BA3">
            <w:pPr>
              <w:rPr>
                <w:rFonts w:ascii="Tahoma" w:hAnsi="Tahoma"/>
              </w:rPr>
            </w:pPr>
            <w:r>
              <w:rPr>
                <w:rFonts w:ascii="Tahoma" w:hAnsi="Tahoma"/>
              </w:rPr>
              <w:t>Kategorie 1</w:t>
            </w:r>
          </w:p>
        </w:tc>
        <w:tc>
          <w:tcPr>
            <w:tcW w:w="1276" w:type="dxa"/>
          </w:tcPr>
          <w:p w:rsidR="00C73529" w:rsidRDefault="00C73529" w:rsidP="00B51BA3">
            <w:pPr>
              <w:rPr>
                <w:rFonts w:ascii="Tahoma" w:hAnsi="Tahoma"/>
              </w:rPr>
            </w:pPr>
            <w:r>
              <w:rPr>
                <w:rFonts w:ascii="Tahoma" w:hAnsi="Tahoma"/>
              </w:rPr>
              <w:t>Gefahr</w:t>
            </w:r>
          </w:p>
        </w:tc>
        <w:tc>
          <w:tcPr>
            <w:tcW w:w="1275" w:type="dxa"/>
          </w:tcPr>
          <w:p w:rsidR="00C73529" w:rsidRDefault="00C73529" w:rsidP="00B51BA3">
            <w:pPr>
              <w:rPr>
                <w:rFonts w:ascii="Tahoma" w:hAnsi="Tahoma"/>
              </w:rPr>
            </w:pPr>
            <w:r>
              <w:rPr>
                <w:rFonts w:ascii="Tahoma" w:hAnsi="Tahoma"/>
              </w:rPr>
              <w:t>H304</w:t>
            </w:r>
          </w:p>
        </w:tc>
      </w:tr>
    </w:tbl>
    <w:p w:rsidR="00C73529" w:rsidRDefault="00C73529" w:rsidP="00C73529">
      <w:pPr>
        <w:rPr>
          <w:rFonts w:ascii="Tahoma" w:hAnsi="Tahoma"/>
        </w:rPr>
      </w:pPr>
    </w:p>
    <w:p w:rsidR="00C73529" w:rsidRDefault="00C73529" w:rsidP="00C73529">
      <w:pPr>
        <w:rPr>
          <w:rFonts w:ascii="Tahoma" w:hAnsi="Tahoma"/>
          <w:b/>
        </w:rPr>
      </w:pPr>
      <w:r>
        <w:rPr>
          <w:rFonts w:ascii="Tahoma" w:hAnsi="Tahoma"/>
          <w:b/>
        </w:rPr>
        <w:br w:type="page"/>
      </w:r>
      <w:r>
        <w:rPr>
          <w:rFonts w:ascii="Tahoma" w:hAnsi="Tahoma"/>
          <w:b/>
        </w:rPr>
        <w:lastRenderedPageBreak/>
        <w:t>Umweltgefahren</w:t>
      </w:r>
    </w:p>
    <w:p w:rsidR="00C73529" w:rsidRDefault="00C73529" w:rsidP="00C73529">
      <w:pPr>
        <w:rPr>
          <w:rFonts w:ascii="Tahoma" w:hAnsi="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4"/>
        <w:gridCol w:w="1819"/>
        <w:gridCol w:w="2409"/>
        <w:gridCol w:w="1134"/>
        <w:gridCol w:w="1134"/>
      </w:tblGrid>
      <w:tr w:rsidR="00C73529" w:rsidTr="00B51BA3">
        <w:tblPrEx>
          <w:tblCellMar>
            <w:top w:w="0" w:type="dxa"/>
            <w:bottom w:w="0" w:type="dxa"/>
          </w:tblCellMar>
        </w:tblPrEx>
        <w:tc>
          <w:tcPr>
            <w:tcW w:w="2684" w:type="dxa"/>
          </w:tcPr>
          <w:p w:rsidR="00C73529" w:rsidRDefault="00C73529" w:rsidP="00B51BA3">
            <w:pPr>
              <w:rPr>
                <w:rFonts w:ascii="Tahoma" w:hAnsi="Tahoma"/>
                <w:b/>
              </w:rPr>
            </w:pPr>
            <w:r>
              <w:rPr>
                <w:rFonts w:ascii="Tahoma" w:hAnsi="Tahoma"/>
                <w:b/>
              </w:rPr>
              <w:t>Gefahrenpikt</w:t>
            </w:r>
            <w:r>
              <w:rPr>
                <w:rFonts w:ascii="Tahoma" w:hAnsi="Tahoma"/>
                <w:b/>
              </w:rPr>
              <w:t>o</w:t>
            </w:r>
            <w:r>
              <w:rPr>
                <w:rFonts w:ascii="Tahoma" w:hAnsi="Tahoma"/>
                <w:b/>
              </w:rPr>
              <w:t>gramme</w:t>
            </w:r>
          </w:p>
        </w:tc>
        <w:tc>
          <w:tcPr>
            <w:tcW w:w="1819" w:type="dxa"/>
          </w:tcPr>
          <w:p w:rsidR="00C73529" w:rsidRDefault="00C73529" w:rsidP="00B51BA3">
            <w:pPr>
              <w:rPr>
                <w:rFonts w:ascii="Tahoma" w:hAnsi="Tahoma"/>
                <w:b/>
              </w:rPr>
            </w:pPr>
            <w:r>
              <w:rPr>
                <w:rFonts w:ascii="Tahoma" w:hAnsi="Tahoma"/>
                <w:b/>
              </w:rPr>
              <w:t>Gefahre</w:t>
            </w:r>
            <w:r>
              <w:rPr>
                <w:rFonts w:ascii="Tahoma" w:hAnsi="Tahoma"/>
                <w:b/>
              </w:rPr>
              <w:t>n</w:t>
            </w:r>
            <w:r>
              <w:rPr>
                <w:rFonts w:ascii="Tahoma" w:hAnsi="Tahoma"/>
                <w:b/>
              </w:rPr>
              <w:t>klasse</w:t>
            </w:r>
          </w:p>
        </w:tc>
        <w:tc>
          <w:tcPr>
            <w:tcW w:w="2409" w:type="dxa"/>
          </w:tcPr>
          <w:p w:rsidR="00C73529" w:rsidRDefault="00C73529" w:rsidP="00B51BA3">
            <w:pPr>
              <w:rPr>
                <w:rFonts w:ascii="Tahoma" w:hAnsi="Tahoma"/>
                <w:b/>
              </w:rPr>
            </w:pPr>
            <w:r>
              <w:rPr>
                <w:rFonts w:ascii="Tahoma" w:hAnsi="Tahoma"/>
                <w:b/>
              </w:rPr>
              <w:t>Gefahrenkateg</w:t>
            </w:r>
            <w:r>
              <w:rPr>
                <w:rFonts w:ascii="Tahoma" w:hAnsi="Tahoma"/>
                <w:b/>
              </w:rPr>
              <w:t>o</w:t>
            </w:r>
            <w:r>
              <w:rPr>
                <w:rFonts w:ascii="Tahoma" w:hAnsi="Tahoma"/>
                <w:b/>
              </w:rPr>
              <w:t>rie/</w:t>
            </w:r>
          </w:p>
          <w:p w:rsidR="00C73529" w:rsidRDefault="00C73529" w:rsidP="00B51BA3">
            <w:pPr>
              <w:rPr>
                <w:rFonts w:ascii="Tahoma" w:hAnsi="Tahoma"/>
                <w:b/>
              </w:rPr>
            </w:pPr>
            <w:r>
              <w:rPr>
                <w:rFonts w:ascii="Tahoma" w:hAnsi="Tahoma"/>
                <w:b/>
              </w:rPr>
              <w:t>Einstufung</w:t>
            </w:r>
          </w:p>
        </w:tc>
        <w:tc>
          <w:tcPr>
            <w:tcW w:w="1134" w:type="dxa"/>
          </w:tcPr>
          <w:p w:rsidR="00C73529" w:rsidRDefault="00C73529" w:rsidP="00B51BA3">
            <w:pPr>
              <w:rPr>
                <w:rFonts w:ascii="Tahoma" w:hAnsi="Tahoma"/>
                <w:b/>
              </w:rPr>
            </w:pPr>
            <w:r>
              <w:rPr>
                <w:rFonts w:ascii="Tahoma" w:hAnsi="Tahoma"/>
                <w:b/>
              </w:rPr>
              <w:t>Signal-wort</w:t>
            </w:r>
          </w:p>
        </w:tc>
        <w:tc>
          <w:tcPr>
            <w:tcW w:w="1134" w:type="dxa"/>
          </w:tcPr>
          <w:p w:rsidR="00C73529" w:rsidRDefault="00C73529" w:rsidP="00B51BA3">
            <w:pPr>
              <w:rPr>
                <w:rFonts w:ascii="Tahoma" w:hAnsi="Tahoma"/>
                <w:b/>
              </w:rPr>
            </w:pPr>
            <w:r>
              <w:rPr>
                <w:rFonts w:ascii="Tahoma" w:hAnsi="Tahoma"/>
                <w:b/>
              </w:rPr>
              <w:t>Gefahren-hi</w:t>
            </w:r>
            <w:r>
              <w:rPr>
                <w:rFonts w:ascii="Tahoma" w:hAnsi="Tahoma"/>
                <w:b/>
              </w:rPr>
              <w:t>n</w:t>
            </w:r>
            <w:r>
              <w:rPr>
                <w:rFonts w:ascii="Tahoma" w:hAnsi="Tahoma"/>
                <w:b/>
              </w:rPr>
              <w:t>weis</w:t>
            </w:r>
          </w:p>
        </w:tc>
      </w:tr>
      <w:tr w:rsidR="00C73529" w:rsidTr="00B51BA3">
        <w:tblPrEx>
          <w:tblCellMar>
            <w:top w:w="0" w:type="dxa"/>
            <w:bottom w:w="0" w:type="dxa"/>
          </w:tblCellMar>
        </w:tblPrEx>
        <w:trPr>
          <w:cantSplit/>
        </w:trPr>
        <w:tc>
          <w:tcPr>
            <w:tcW w:w="2684" w:type="dxa"/>
            <w:vMerge w:val="restart"/>
          </w:tcPr>
          <w:p w:rsidR="00C73529" w:rsidRDefault="00C73529" w:rsidP="00B51BA3">
            <w:pPr>
              <w:rPr>
                <w:rFonts w:ascii="Tahoma" w:hAnsi="Tahoma"/>
              </w:rPr>
            </w:pPr>
            <w:r>
              <w:rPr>
                <w:rFonts w:ascii="Tahoma" w:hAnsi="Tahoma"/>
              </w:rPr>
              <w:drawing>
                <wp:inline distT="0" distB="0" distL="0" distR="0">
                  <wp:extent cx="1571625" cy="15335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533525"/>
                          </a:xfrm>
                          <a:prstGeom prst="rect">
                            <a:avLst/>
                          </a:prstGeom>
                          <a:noFill/>
                          <a:ln>
                            <a:noFill/>
                          </a:ln>
                        </pic:spPr>
                      </pic:pic>
                    </a:graphicData>
                  </a:graphic>
                </wp:inline>
              </w:drawing>
            </w:r>
          </w:p>
        </w:tc>
        <w:tc>
          <w:tcPr>
            <w:tcW w:w="1819" w:type="dxa"/>
            <w:vMerge w:val="restart"/>
          </w:tcPr>
          <w:p w:rsidR="00C73529" w:rsidRDefault="00C73529" w:rsidP="00B51BA3">
            <w:pPr>
              <w:rPr>
                <w:rFonts w:ascii="Tahoma" w:hAnsi="Tahoma"/>
              </w:rPr>
            </w:pPr>
            <w:r>
              <w:rPr>
                <w:rFonts w:ascii="Tahoma" w:hAnsi="Tahoma"/>
              </w:rPr>
              <w:t>gewässerge-fährdend</w:t>
            </w:r>
          </w:p>
        </w:tc>
        <w:tc>
          <w:tcPr>
            <w:tcW w:w="2409" w:type="dxa"/>
          </w:tcPr>
          <w:p w:rsidR="00C73529" w:rsidRDefault="00C73529" w:rsidP="00B51BA3">
            <w:pPr>
              <w:rPr>
                <w:rFonts w:ascii="Tahoma" w:hAnsi="Tahoma"/>
              </w:rPr>
            </w:pPr>
            <w:r>
              <w:rPr>
                <w:rFonts w:ascii="Tahoma" w:hAnsi="Tahoma"/>
              </w:rPr>
              <w:t>Kategorie 1 akut</w:t>
            </w:r>
          </w:p>
        </w:tc>
        <w:tc>
          <w:tcPr>
            <w:tcW w:w="1134" w:type="dxa"/>
          </w:tcPr>
          <w:p w:rsidR="00C73529" w:rsidRDefault="00C73529" w:rsidP="00B51BA3">
            <w:pPr>
              <w:rPr>
                <w:rFonts w:ascii="Tahoma" w:hAnsi="Tahoma"/>
              </w:rPr>
            </w:pPr>
            <w:r>
              <w:rPr>
                <w:rFonts w:ascii="Tahoma" w:hAnsi="Tahoma"/>
              </w:rPr>
              <w:t>Achtung</w:t>
            </w:r>
          </w:p>
        </w:tc>
        <w:tc>
          <w:tcPr>
            <w:tcW w:w="1134" w:type="dxa"/>
          </w:tcPr>
          <w:p w:rsidR="00C73529" w:rsidRDefault="00C73529" w:rsidP="00B51BA3">
            <w:pPr>
              <w:rPr>
                <w:rFonts w:ascii="Tahoma" w:hAnsi="Tahoma"/>
              </w:rPr>
            </w:pPr>
            <w:r>
              <w:rPr>
                <w:rFonts w:ascii="Tahoma" w:hAnsi="Tahoma"/>
              </w:rPr>
              <w:t>H400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rPr>
                <w:rFonts w:ascii="Tahoma" w:hAnsi="Tahoma"/>
              </w:rPr>
            </w:pPr>
          </w:p>
        </w:tc>
        <w:tc>
          <w:tcPr>
            <w:tcW w:w="2409" w:type="dxa"/>
          </w:tcPr>
          <w:p w:rsidR="00C73529" w:rsidRDefault="00C73529" w:rsidP="00B51BA3">
            <w:pPr>
              <w:rPr>
                <w:rFonts w:ascii="Tahoma" w:hAnsi="Tahoma"/>
              </w:rPr>
            </w:pPr>
            <w:r>
              <w:rPr>
                <w:rFonts w:ascii="Tahoma" w:hAnsi="Tahoma"/>
              </w:rPr>
              <w:t>Kategorie 1 chr</w:t>
            </w:r>
            <w:r>
              <w:rPr>
                <w:rFonts w:ascii="Tahoma" w:hAnsi="Tahoma"/>
              </w:rPr>
              <w:t>o</w:t>
            </w:r>
            <w:r>
              <w:rPr>
                <w:rFonts w:ascii="Tahoma" w:hAnsi="Tahoma"/>
              </w:rPr>
              <w:t>nisch</w:t>
            </w:r>
          </w:p>
        </w:tc>
        <w:tc>
          <w:tcPr>
            <w:tcW w:w="1134" w:type="dxa"/>
          </w:tcPr>
          <w:p w:rsidR="00C73529" w:rsidRDefault="00C73529" w:rsidP="00B51BA3">
            <w:pPr>
              <w:rPr>
                <w:rFonts w:ascii="Tahoma" w:hAnsi="Tahoma"/>
              </w:rPr>
            </w:pPr>
            <w:r>
              <w:rPr>
                <w:rFonts w:ascii="Tahoma" w:hAnsi="Tahoma"/>
              </w:rPr>
              <w:t>Achtung</w:t>
            </w:r>
          </w:p>
        </w:tc>
        <w:tc>
          <w:tcPr>
            <w:tcW w:w="1134" w:type="dxa"/>
          </w:tcPr>
          <w:p w:rsidR="00C73529" w:rsidRDefault="00C73529" w:rsidP="00B51BA3">
            <w:pPr>
              <w:rPr>
                <w:rFonts w:ascii="Tahoma" w:hAnsi="Tahoma"/>
              </w:rPr>
            </w:pPr>
            <w:r>
              <w:rPr>
                <w:rFonts w:ascii="Tahoma" w:hAnsi="Tahoma"/>
              </w:rPr>
              <w:t>H410</w:t>
            </w:r>
          </w:p>
        </w:tc>
      </w:tr>
      <w:tr w:rsidR="00C73529" w:rsidTr="00B51BA3">
        <w:tblPrEx>
          <w:tblCellMar>
            <w:top w:w="0" w:type="dxa"/>
            <w:bottom w:w="0" w:type="dxa"/>
          </w:tblCellMar>
        </w:tblPrEx>
        <w:trPr>
          <w:cantSplit/>
        </w:trPr>
        <w:tc>
          <w:tcPr>
            <w:tcW w:w="2684" w:type="dxa"/>
            <w:vMerge/>
          </w:tcPr>
          <w:p w:rsidR="00C73529" w:rsidRDefault="00C73529" w:rsidP="00B51BA3">
            <w:pPr>
              <w:rPr>
                <w:rFonts w:ascii="Tahoma" w:hAnsi="Tahoma"/>
              </w:rPr>
            </w:pPr>
          </w:p>
        </w:tc>
        <w:tc>
          <w:tcPr>
            <w:tcW w:w="1819" w:type="dxa"/>
            <w:vMerge/>
          </w:tcPr>
          <w:p w:rsidR="00C73529" w:rsidRDefault="00C73529" w:rsidP="00B51BA3">
            <w:pPr>
              <w:rPr>
                <w:rFonts w:ascii="Tahoma" w:hAnsi="Tahoma"/>
              </w:rPr>
            </w:pPr>
          </w:p>
        </w:tc>
        <w:tc>
          <w:tcPr>
            <w:tcW w:w="2409" w:type="dxa"/>
          </w:tcPr>
          <w:p w:rsidR="00C73529" w:rsidRDefault="00C73529" w:rsidP="00B51BA3">
            <w:pPr>
              <w:rPr>
                <w:rFonts w:ascii="Tahoma" w:hAnsi="Tahoma"/>
              </w:rPr>
            </w:pPr>
            <w:r>
              <w:rPr>
                <w:rFonts w:ascii="Tahoma" w:hAnsi="Tahoma"/>
              </w:rPr>
              <w:t>Kategorie 2</w:t>
            </w:r>
          </w:p>
          <w:p w:rsidR="00C73529" w:rsidRDefault="00C73529" w:rsidP="00B51BA3">
            <w:pPr>
              <w:rPr>
                <w:rFonts w:ascii="Tahoma" w:hAnsi="Tahoma"/>
              </w:rPr>
            </w:pPr>
            <w:r>
              <w:rPr>
                <w:rFonts w:ascii="Tahoma" w:hAnsi="Tahoma"/>
              </w:rPr>
              <w:t>Chronisch</w:t>
            </w:r>
          </w:p>
        </w:tc>
        <w:tc>
          <w:tcPr>
            <w:tcW w:w="1134" w:type="dxa"/>
          </w:tcPr>
          <w:p w:rsidR="00C73529" w:rsidRDefault="00C73529" w:rsidP="00B51BA3">
            <w:pPr>
              <w:rPr>
                <w:rFonts w:ascii="Tahoma" w:hAnsi="Tahoma"/>
              </w:rPr>
            </w:pPr>
            <w:r>
              <w:rPr>
                <w:rFonts w:ascii="Tahoma" w:hAnsi="Tahoma"/>
              </w:rPr>
              <w:t>-</w:t>
            </w:r>
          </w:p>
        </w:tc>
        <w:tc>
          <w:tcPr>
            <w:tcW w:w="1134" w:type="dxa"/>
          </w:tcPr>
          <w:p w:rsidR="00C73529" w:rsidRDefault="00C73529" w:rsidP="00B51BA3">
            <w:pPr>
              <w:rPr>
                <w:rFonts w:ascii="Tahoma" w:hAnsi="Tahoma"/>
              </w:rPr>
            </w:pPr>
            <w:r>
              <w:rPr>
                <w:rFonts w:ascii="Tahoma" w:hAnsi="Tahoma"/>
              </w:rPr>
              <w:t>H411</w:t>
            </w:r>
          </w:p>
        </w:tc>
      </w:tr>
      <w:tr w:rsidR="00C73529" w:rsidTr="00B51BA3">
        <w:tblPrEx>
          <w:tblCellMar>
            <w:top w:w="0" w:type="dxa"/>
            <w:bottom w:w="0" w:type="dxa"/>
          </w:tblCellMar>
        </w:tblPrEx>
        <w:trPr>
          <w:cantSplit/>
        </w:trPr>
        <w:tc>
          <w:tcPr>
            <w:tcW w:w="2684" w:type="dxa"/>
          </w:tcPr>
          <w:p w:rsidR="00C73529" w:rsidRDefault="00C73529" w:rsidP="00B51BA3">
            <w:pPr>
              <w:rPr>
                <w:rFonts w:ascii="Tahoma" w:hAnsi="Tahoma"/>
              </w:rPr>
            </w:pPr>
            <w:r>
              <w:rPr>
                <w:rFonts w:ascii="Tahoma" w:hAnsi="Tahoma"/>
              </w:rPr>
              <w:drawing>
                <wp:inline distT="0" distB="0" distL="0" distR="0">
                  <wp:extent cx="1552575" cy="1533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noFill/>
                          <a:ln>
                            <a:noFill/>
                          </a:ln>
                        </pic:spPr>
                      </pic:pic>
                    </a:graphicData>
                  </a:graphic>
                </wp:inline>
              </w:drawing>
            </w:r>
          </w:p>
        </w:tc>
        <w:tc>
          <w:tcPr>
            <w:tcW w:w="1819" w:type="dxa"/>
          </w:tcPr>
          <w:p w:rsidR="00C73529" w:rsidRDefault="00C73529" w:rsidP="00B51BA3">
            <w:pPr>
              <w:jc w:val="left"/>
              <w:rPr>
                <w:rFonts w:ascii="Tahoma" w:hAnsi="Tahoma"/>
              </w:rPr>
            </w:pPr>
            <w:r>
              <w:rPr>
                <w:rFonts w:ascii="Tahoma" w:hAnsi="Tahoma"/>
              </w:rPr>
              <w:t>Die Ozonschicht sch</w:t>
            </w:r>
            <w:r>
              <w:rPr>
                <w:rFonts w:ascii="Tahoma" w:hAnsi="Tahoma"/>
              </w:rPr>
              <w:t>ä</w:t>
            </w:r>
            <w:r>
              <w:rPr>
                <w:rFonts w:ascii="Tahoma" w:hAnsi="Tahoma"/>
              </w:rPr>
              <w:t>digend</w:t>
            </w:r>
          </w:p>
        </w:tc>
        <w:tc>
          <w:tcPr>
            <w:tcW w:w="2409" w:type="dxa"/>
          </w:tcPr>
          <w:p w:rsidR="00C73529" w:rsidRDefault="00C73529" w:rsidP="00B51BA3">
            <w:pPr>
              <w:rPr>
                <w:rFonts w:ascii="Tahoma" w:hAnsi="Tahoma"/>
              </w:rPr>
            </w:pPr>
            <w:r>
              <w:rPr>
                <w:rFonts w:ascii="Tahoma" w:hAnsi="Tahoma"/>
              </w:rPr>
              <w:t>Kategorie 1</w:t>
            </w:r>
          </w:p>
        </w:tc>
        <w:tc>
          <w:tcPr>
            <w:tcW w:w="1134" w:type="dxa"/>
          </w:tcPr>
          <w:p w:rsidR="00C73529" w:rsidRDefault="00C73529" w:rsidP="00B51BA3">
            <w:pPr>
              <w:rPr>
                <w:rFonts w:ascii="Tahoma" w:hAnsi="Tahoma"/>
              </w:rPr>
            </w:pPr>
            <w:r>
              <w:rPr>
                <w:rFonts w:ascii="Tahoma" w:hAnsi="Tahoma"/>
              </w:rPr>
              <w:t>Achtung</w:t>
            </w:r>
          </w:p>
        </w:tc>
        <w:tc>
          <w:tcPr>
            <w:tcW w:w="1134" w:type="dxa"/>
          </w:tcPr>
          <w:p w:rsidR="00C73529" w:rsidRDefault="00C73529" w:rsidP="00B51BA3">
            <w:pPr>
              <w:rPr>
                <w:rFonts w:ascii="Tahoma" w:hAnsi="Tahoma"/>
              </w:rPr>
            </w:pPr>
            <w:r>
              <w:rPr>
                <w:rFonts w:ascii="Tahoma" w:hAnsi="Tahoma"/>
              </w:rPr>
              <w:t>H420</w:t>
            </w:r>
          </w:p>
        </w:tc>
      </w:tr>
    </w:tbl>
    <w:p w:rsidR="006D0407" w:rsidRDefault="006D0407"/>
    <w:sectPr w:rsidR="006D04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29"/>
    <w:rsid w:val="006D0407"/>
    <w:rsid w:val="00C73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529"/>
    <w:pPr>
      <w:spacing w:after="0" w:line="240" w:lineRule="auto"/>
      <w:jc w:val="both"/>
    </w:pPr>
    <w:rPr>
      <w:rFonts w:ascii="Times New Roman" w:eastAsia="Times New Roman" w:hAnsi="Times New Roman" w:cs="Times New Roman"/>
      <w:noProof/>
      <w:sz w:val="20"/>
      <w:szCs w:val="20"/>
      <w:lang w:eastAsia="de-DE"/>
    </w:rPr>
  </w:style>
  <w:style w:type="paragraph" w:styleId="berschrift3">
    <w:name w:val="heading 3"/>
    <w:basedOn w:val="Standard"/>
    <w:next w:val="Standard"/>
    <w:link w:val="berschrift3Zchn"/>
    <w:uiPriority w:val="9"/>
    <w:semiHidden/>
    <w:unhideWhenUsed/>
    <w:qFormat/>
    <w:rsid w:val="00C7352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berschrift3"/>
    <w:rsid w:val="00C73529"/>
    <w:pPr>
      <w:keepNext w:val="0"/>
      <w:keepLines w:val="0"/>
      <w:tabs>
        <w:tab w:val="left" w:pos="567"/>
        <w:tab w:val="left" w:pos="1134"/>
      </w:tabs>
      <w:spacing w:before="0"/>
    </w:pPr>
    <w:rPr>
      <w:rFonts w:ascii="Tahoma" w:eastAsia="Times New Roman" w:hAnsi="Tahoma" w:cs="Arial"/>
      <w:color w:val="auto"/>
      <w:szCs w:val="24"/>
    </w:rPr>
  </w:style>
  <w:style w:type="character" w:customStyle="1" w:styleId="berschrift3Zchn">
    <w:name w:val="Überschrift 3 Zchn"/>
    <w:basedOn w:val="Absatz-Standardschriftart"/>
    <w:link w:val="berschrift3"/>
    <w:uiPriority w:val="9"/>
    <w:semiHidden/>
    <w:rsid w:val="00C73529"/>
    <w:rPr>
      <w:rFonts w:asciiTheme="majorHAnsi" w:eastAsiaTheme="majorEastAsia" w:hAnsiTheme="majorHAnsi" w:cstheme="majorBidi"/>
      <w:b/>
      <w:bCs/>
      <w:noProof/>
      <w:color w:val="4F81BD" w:themeColor="accent1"/>
      <w:sz w:val="20"/>
      <w:szCs w:val="20"/>
      <w:lang w:eastAsia="de-DE"/>
    </w:rPr>
  </w:style>
  <w:style w:type="paragraph" w:styleId="Sprechblasentext">
    <w:name w:val="Balloon Text"/>
    <w:basedOn w:val="Standard"/>
    <w:link w:val="SprechblasentextZchn"/>
    <w:uiPriority w:val="99"/>
    <w:semiHidden/>
    <w:unhideWhenUsed/>
    <w:rsid w:val="00C735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529"/>
    <w:rPr>
      <w:rFonts w:ascii="Tahoma" w:eastAsia="Times New Roman" w:hAnsi="Tahoma" w:cs="Tahoma"/>
      <w:noProof/>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529"/>
    <w:pPr>
      <w:spacing w:after="0" w:line="240" w:lineRule="auto"/>
      <w:jc w:val="both"/>
    </w:pPr>
    <w:rPr>
      <w:rFonts w:ascii="Times New Roman" w:eastAsia="Times New Roman" w:hAnsi="Times New Roman" w:cs="Times New Roman"/>
      <w:noProof/>
      <w:sz w:val="20"/>
      <w:szCs w:val="20"/>
      <w:lang w:eastAsia="de-DE"/>
    </w:rPr>
  </w:style>
  <w:style w:type="paragraph" w:styleId="berschrift3">
    <w:name w:val="heading 3"/>
    <w:basedOn w:val="Standard"/>
    <w:next w:val="Standard"/>
    <w:link w:val="berschrift3Zchn"/>
    <w:uiPriority w:val="9"/>
    <w:semiHidden/>
    <w:unhideWhenUsed/>
    <w:qFormat/>
    <w:rsid w:val="00C7352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berschrift3"/>
    <w:rsid w:val="00C73529"/>
    <w:pPr>
      <w:keepNext w:val="0"/>
      <w:keepLines w:val="0"/>
      <w:tabs>
        <w:tab w:val="left" w:pos="567"/>
        <w:tab w:val="left" w:pos="1134"/>
      </w:tabs>
      <w:spacing w:before="0"/>
    </w:pPr>
    <w:rPr>
      <w:rFonts w:ascii="Tahoma" w:eastAsia="Times New Roman" w:hAnsi="Tahoma" w:cs="Arial"/>
      <w:color w:val="auto"/>
      <w:szCs w:val="24"/>
    </w:rPr>
  </w:style>
  <w:style w:type="character" w:customStyle="1" w:styleId="berschrift3Zchn">
    <w:name w:val="Überschrift 3 Zchn"/>
    <w:basedOn w:val="Absatz-Standardschriftart"/>
    <w:link w:val="berschrift3"/>
    <w:uiPriority w:val="9"/>
    <w:semiHidden/>
    <w:rsid w:val="00C73529"/>
    <w:rPr>
      <w:rFonts w:asciiTheme="majorHAnsi" w:eastAsiaTheme="majorEastAsia" w:hAnsiTheme="majorHAnsi" w:cstheme="majorBidi"/>
      <w:b/>
      <w:bCs/>
      <w:noProof/>
      <w:color w:val="4F81BD" w:themeColor="accent1"/>
      <w:sz w:val="20"/>
      <w:szCs w:val="20"/>
      <w:lang w:eastAsia="de-DE"/>
    </w:rPr>
  </w:style>
  <w:style w:type="paragraph" w:styleId="Sprechblasentext">
    <w:name w:val="Balloon Text"/>
    <w:basedOn w:val="Standard"/>
    <w:link w:val="SprechblasentextZchn"/>
    <w:uiPriority w:val="99"/>
    <w:semiHidden/>
    <w:unhideWhenUsed/>
    <w:rsid w:val="00C735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529"/>
    <w:rPr>
      <w:rFonts w:ascii="Tahoma" w:eastAsia="Times New Roman" w:hAnsi="Tahoma" w:cs="Tahoma"/>
      <w:noProof/>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7806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1</cp:revision>
  <dcterms:created xsi:type="dcterms:W3CDTF">2012-10-18T19:56:00Z</dcterms:created>
  <dcterms:modified xsi:type="dcterms:W3CDTF">2012-10-18T20:01:00Z</dcterms:modified>
</cp:coreProperties>
</file>