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DC6DD2" w14:paraId="39EF9A13" w14:textId="77777777" w:rsidTr="00DC6DD2">
        <w:trPr>
          <w:trHeight w:val="991"/>
        </w:trPr>
        <w:tc>
          <w:tcPr>
            <w:tcW w:w="1101" w:type="dxa"/>
            <w:shd w:val="clear" w:color="auto" w:fill="auto"/>
            <w:vAlign w:val="center"/>
          </w:tcPr>
          <w:p w14:paraId="4435B71D" w14:textId="5CA2BC5C" w:rsidR="00DC6DD2" w:rsidRPr="00BE752B" w:rsidRDefault="00F8520A" w:rsidP="0039177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ingdings" w:char="F04E"/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BBEA5F4" w14:textId="61E69D50" w:rsidR="00DC6DD2" w:rsidRPr="00DC6DD2" w:rsidRDefault="00F5472F" w:rsidP="00391776">
            <w:pPr>
              <w:pStyle w:val="Listenabsatz"/>
              <w:spacing w:after="0"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Radioaktivität im Alltag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17A5A" w14:textId="7D83F3E8" w:rsidR="00DC6DD2" w:rsidRPr="00CA7E39" w:rsidRDefault="00F5472F" w:rsidP="009F7B96">
            <w:pPr>
              <w:spacing w:after="0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Arbeitsblatt</w:t>
            </w:r>
            <w:r w:rsidR="009F4877">
              <w:rPr>
                <w:b/>
                <w:sz w:val="20"/>
                <w:szCs w:val="20"/>
              </w:rPr>
              <w:br/>
              <w:t>***</w:t>
            </w:r>
          </w:p>
        </w:tc>
      </w:tr>
      <w:tr w:rsidR="00F5472F" w14:paraId="00C582BE" w14:textId="77777777" w:rsidTr="00197EC6">
        <w:trPr>
          <w:trHeight w:val="991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51FBBF06" w14:textId="7BD13AE6" w:rsidR="00F5472F" w:rsidRPr="00F5472F" w:rsidRDefault="00F5472F" w:rsidP="00F5472F">
            <w:pPr>
              <w:spacing w:before="240"/>
            </w:pPr>
            <w:r w:rsidRPr="00F5472F">
              <w:t xml:space="preserve">Sieh dir den Film „Welt der Wunder – Radioaktivität im Alltag“ z. B. unter </w:t>
            </w:r>
            <w:hyperlink r:id="rId8" w:history="1">
              <w:r w:rsidRPr="00F5472F">
                <w:rPr>
                  <w:rStyle w:val="Hyperlink"/>
                </w:rPr>
                <w:t>https://www.youtube.com/watch?v=rrew5XaqhoY</w:t>
              </w:r>
            </w:hyperlink>
            <w:r w:rsidRPr="00F5472F">
              <w:t xml:space="preserve"> an.</w:t>
            </w:r>
          </w:p>
          <w:p w14:paraId="1FC98416" w14:textId="44863D6A" w:rsidR="00F5472F" w:rsidRPr="00F5472F" w:rsidRDefault="00F5472F" w:rsidP="00F5472F">
            <w:pPr>
              <w:spacing w:before="240"/>
            </w:pPr>
            <w:r w:rsidRPr="00F5472F">
              <w:t xml:space="preserve">Beantworte </w:t>
            </w:r>
            <w:r>
              <w:t xml:space="preserve">die </w:t>
            </w:r>
            <w:r w:rsidRPr="00F5472F">
              <w:t>folgende</w:t>
            </w:r>
            <w:r>
              <w:t>n</w:t>
            </w:r>
            <w:r w:rsidRPr="00F5472F">
              <w:t xml:space="preserve"> Fragen zum Film. </w:t>
            </w:r>
          </w:p>
          <w:p w14:paraId="10DD0095" w14:textId="1D8D9B94" w:rsidR="00F5472F" w:rsidRDefault="00F5472F" w:rsidP="00F5472F">
            <w:r>
              <w:t>1. In welcher Einheit wird die Strahlendosis beim Menschen gemessen?</w:t>
            </w:r>
            <w:r>
              <w:br/>
            </w:r>
          </w:p>
          <w:p w14:paraId="096C1DA3" w14:textId="234BDFBB" w:rsidR="00F5472F" w:rsidRDefault="00F5472F" w:rsidP="00F5472F">
            <w:r>
              <w:t>2. Welche Dosis im Jahr ist normal?</w:t>
            </w:r>
            <w:r>
              <w:br/>
            </w:r>
          </w:p>
          <w:p w14:paraId="13B9B0F6" w14:textId="58B11C0A" w:rsidR="00F5472F" w:rsidRDefault="00F5472F" w:rsidP="00F5472F">
            <w:r>
              <w:t xml:space="preserve">3. Aus welchen Quellen stammt die </w:t>
            </w:r>
            <w:r w:rsidR="006F2D06">
              <w:t>ionisierend</w:t>
            </w:r>
            <w:r>
              <w:t>e Strahlung?</w:t>
            </w:r>
            <w:r>
              <w:br/>
            </w:r>
          </w:p>
          <w:p w14:paraId="55C6906D" w14:textId="22DFF3CC" w:rsidR="00F5472F" w:rsidRDefault="00F5472F" w:rsidP="00F5472F">
            <w:r>
              <w:t>4. Woher kommt der zweitgrößte Anteil?</w:t>
            </w:r>
            <w:r>
              <w:br/>
            </w:r>
          </w:p>
          <w:p w14:paraId="3D9F953E" w14:textId="5DF8140D" w:rsidR="00F5472F" w:rsidRDefault="00F5472F" w:rsidP="00F5472F">
            <w:r>
              <w:t xml:space="preserve">5. Wie hoch ist der Grenzwert für Nahrungsmittel in Deutschland für </w:t>
            </w:r>
            <w:r w:rsidR="006F2D06">
              <w:t>ionisierende</w:t>
            </w:r>
            <w:r>
              <w:t xml:space="preserve"> Strahlung? Achte auf die Einheit, in der der Wert angegeben wird. Was bedeutet sie?</w:t>
            </w:r>
            <w:r>
              <w:br/>
            </w:r>
            <w:r>
              <w:br/>
            </w:r>
          </w:p>
          <w:p w14:paraId="2E2D37BA" w14:textId="154F7D1E" w:rsidR="00F5472F" w:rsidRDefault="00F5472F" w:rsidP="00F5472F">
            <w:r>
              <w:t>6. Pilze und Wildfleisch sind besonders in Süddeutschland stark radioaktiv belastet. Erkläre.</w:t>
            </w:r>
            <w:r>
              <w:br/>
            </w:r>
            <w:r>
              <w:br/>
            </w:r>
            <w:r>
              <w:br/>
            </w:r>
          </w:p>
          <w:p w14:paraId="17BFA9FF" w14:textId="257FA74A" w:rsidR="00F5472F" w:rsidRDefault="00F5472F" w:rsidP="00F5472F">
            <w:r>
              <w:t>7. Wie entsteht die vergleichsweise hohe Belastung durch Rauchen? Wie hoch ist sie in etwa?</w:t>
            </w:r>
            <w:r>
              <w:br/>
            </w:r>
            <w:r>
              <w:br/>
            </w:r>
          </w:p>
          <w:p w14:paraId="2EE963CB" w14:textId="1126125D" w:rsidR="00F5472F" w:rsidRDefault="00F5472F" w:rsidP="00F5472F">
            <w:r>
              <w:t>8. Wie kann die Strahlenbelastung möglichst gering gehalten werden?</w:t>
            </w:r>
          </w:p>
          <w:p w14:paraId="25B7E722" w14:textId="77777777" w:rsidR="00F5472F" w:rsidRDefault="00F5472F" w:rsidP="00F5472F"/>
          <w:p w14:paraId="601E898A" w14:textId="77777777" w:rsidR="00F5472F" w:rsidRDefault="00F5472F" w:rsidP="00F5472F">
            <w:pPr>
              <w:rPr>
                <w:b/>
                <w:sz w:val="20"/>
                <w:szCs w:val="20"/>
              </w:rPr>
            </w:pPr>
          </w:p>
          <w:p w14:paraId="0E8F6A0C" w14:textId="77777777" w:rsidR="00F5472F" w:rsidRDefault="00F5472F" w:rsidP="00F5472F">
            <w:pPr>
              <w:rPr>
                <w:b/>
                <w:sz w:val="20"/>
                <w:szCs w:val="20"/>
              </w:rPr>
            </w:pPr>
          </w:p>
          <w:p w14:paraId="59F0AA63" w14:textId="77777777" w:rsidR="00F5472F" w:rsidRDefault="00F5472F" w:rsidP="00F5472F">
            <w:pPr>
              <w:rPr>
                <w:b/>
                <w:sz w:val="20"/>
                <w:szCs w:val="20"/>
              </w:rPr>
            </w:pPr>
          </w:p>
        </w:tc>
      </w:tr>
    </w:tbl>
    <w:p w14:paraId="57D6C37A" w14:textId="77777777" w:rsidR="00F5472F" w:rsidRDefault="003A7075" w:rsidP="00F5472F">
      <w:pPr>
        <w:rPr>
          <w:b/>
        </w:rPr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F5472F" w14:paraId="20D28F8F" w14:textId="77777777" w:rsidTr="00CC1868">
        <w:trPr>
          <w:trHeight w:val="991"/>
        </w:trPr>
        <w:tc>
          <w:tcPr>
            <w:tcW w:w="1101" w:type="dxa"/>
            <w:shd w:val="clear" w:color="auto" w:fill="auto"/>
            <w:vAlign w:val="center"/>
          </w:tcPr>
          <w:p w14:paraId="6515F290" w14:textId="77777777" w:rsidR="00F5472F" w:rsidRPr="00BE752B" w:rsidRDefault="00F5472F" w:rsidP="00CC1868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sym w:font="Wingdings" w:char="F04E"/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60776F3" w14:textId="5B83C635" w:rsidR="00F5472F" w:rsidRPr="00DC6DD2" w:rsidRDefault="00F5472F" w:rsidP="00F5472F">
            <w:pPr>
              <w:pStyle w:val="Listenabsatz"/>
              <w:spacing w:after="0"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Radioaktivität im Alltag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B0CB0" w14:textId="322E150A" w:rsidR="00F5472F" w:rsidRPr="00CA7E39" w:rsidRDefault="00F5472F" w:rsidP="00CC1868">
            <w:pPr>
              <w:spacing w:after="0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 w:rsidRPr="00F5472F">
              <w:rPr>
                <w:b/>
                <w:sz w:val="20"/>
                <w:szCs w:val="20"/>
              </w:rPr>
              <w:t>Lösung</w:t>
            </w:r>
          </w:p>
        </w:tc>
      </w:tr>
      <w:tr w:rsidR="00F5472F" w14:paraId="02ED28FC" w14:textId="77777777" w:rsidTr="00CC1868">
        <w:trPr>
          <w:trHeight w:val="991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48DA2FB3" w14:textId="77777777" w:rsidR="00F5472F" w:rsidRPr="00F5472F" w:rsidRDefault="00F5472F" w:rsidP="00CC1868">
            <w:pPr>
              <w:spacing w:before="240"/>
            </w:pPr>
            <w:r w:rsidRPr="00F5472F">
              <w:t xml:space="preserve">Sieh dir den Film „Welt der Wunder – Radioaktivität im Alltag“ z. B. unter </w:t>
            </w:r>
            <w:hyperlink r:id="rId9" w:history="1">
              <w:r w:rsidRPr="00F5472F">
                <w:rPr>
                  <w:rStyle w:val="Hyperlink"/>
                </w:rPr>
                <w:t>https://www.youtube.com/watch?v=rrew5XaqhoY</w:t>
              </w:r>
            </w:hyperlink>
            <w:r w:rsidRPr="00F5472F">
              <w:t xml:space="preserve"> an.</w:t>
            </w:r>
          </w:p>
          <w:p w14:paraId="7564BC31" w14:textId="77777777" w:rsidR="00F5472F" w:rsidRPr="00F5472F" w:rsidRDefault="00F5472F" w:rsidP="00CC1868">
            <w:pPr>
              <w:spacing w:before="240"/>
            </w:pPr>
            <w:r w:rsidRPr="00F5472F">
              <w:t xml:space="preserve">Beantworte </w:t>
            </w:r>
            <w:r>
              <w:t xml:space="preserve">die </w:t>
            </w:r>
            <w:r w:rsidRPr="00F5472F">
              <w:t>folgende</w:t>
            </w:r>
            <w:r>
              <w:t>n</w:t>
            </w:r>
            <w:r w:rsidRPr="00F5472F">
              <w:t xml:space="preserve"> Fragen zum Film. </w:t>
            </w:r>
          </w:p>
          <w:p w14:paraId="34949FA9" w14:textId="7C9B32E1" w:rsidR="00F5472F" w:rsidRPr="00F5472F" w:rsidRDefault="00F5472F" w:rsidP="00F5472F">
            <w:pPr>
              <w:ind w:left="993" w:hanging="993"/>
              <w:rPr>
                <w:i/>
                <w:color w:val="A6A6A6" w:themeColor="background1" w:themeShade="A6"/>
              </w:rPr>
            </w:pPr>
            <w:r>
              <w:t>1. In welcher Einheit wird die Strahlendosis beim Menschen gemessen?</w:t>
            </w:r>
            <w:r>
              <w:br/>
            </w:r>
            <w:r w:rsidRPr="00F5472F">
              <w:rPr>
                <w:i/>
                <w:color w:val="A6A6A6" w:themeColor="background1" w:themeShade="A6"/>
              </w:rPr>
              <w:t>Millisievert (mSv)</w:t>
            </w:r>
          </w:p>
          <w:p w14:paraId="44BDD39C" w14:textId="044126FF" w:rsidR="00F5472F" w:rsidRPr="00F5472F" w:rsidRDefault="00F5472F" w:rsidP="00F5472F">
            <w:pPr>
              <w:ind w:left="993" w:hanging="993"/>
              <w:rPr>
                <w:i/>
              </w:rPr>
            </w:pPr>
            <w:r>
              <w:t>2. Welche Dosis im Jahr ist normal?</w:t>
            </w:r>
            <w:r>
              <w:br/>
            </w:r>
            <w:r w:rsidRPr="00F5472F">
              <w:rPr>
                <w:i/>
                <w:color w:val="A6A6A6" w:themeColor="background1" w:themeShade="A6"/>
              </w:rPr>
              <w:t>4,5 mSv/a (Jahr)</w:t>
            </w:r>
          </w:p>
          <w:p w14:paraId="416BF0DF" w14:textId="6A28D4FC" w:rsidR="00F5472F" w:rsidRDefault="00F5472F" w:rsidP="00F5472F">
            <w:pPr>
              <w:ind w:left="993" w:hanging="993"/>
            </w:pPr>
            <w:r>
              <w:t xml:space="preserve">3. Aus welchen Quellen stammt die </w:t>
            </w:r>
            <w:r w:rsidR="006F2D06">
              <w:t>ionisierende</w:t>
            </w:r>
            <w:r>
              <w:t xml:space="preserve"> Strahlung?</w:t>
            </w:r>
            <w:r>
              <w:br/>
            </w:r>
            <w:r w:rsidRPr="00F5472F">
              <w:rPr>
                <w:i/>
                <w:color w:val="A6A6A6" w:themeColor="background1" w:themeShade="A6"/>
              </w:rPr>
              <w:t>Bodenstrahlung (7%), Nahrung (7%), Höhenstrahlung bzw. kosmische Strahlung (9%), Luft/Radon (31%), Medizinische Verfahren (45%)</w:t>
            </w:r>
          </w:p>
          <w:p w14:paraId="650475BF" w14:textId="541AA864" w:rsidR="00F5472F" w:rsidRDefault="00F5472F" w:rsidP="00F5472F">
            <w:pPr>
              <w:ind w:left="993" w:hanging="993"/>
            </w:pPr>
            <w:r>
              <w:t>4. Woher kommt der zweitgrößte Anteil?</w:t>
            </w:r>
            <w:r>
              <w:br/>
            </w:r>
            <w:r w:rsidRPr="00F5472F">
              <w:rPr>
                <w:i/>
                <w:color w:val="A6A6A6" w:themeColor="background1" w:themeShade="A6"/>
              </w:rPr>
              <w:t>In der Luft ist das radioaktive Gas Radon enthalten</w:t>
            </w:r>
            <w:r w:rsidRPr="00F5472F">
              <w:rPr>
                <w:i/>
              </w:rPr>
              <w:t>.</w:t>
            </w:r>
          </w:p>
          <w:p w14:paraId="31B5DE87" w14:textId="694506BD" w:rsidR="00F5472F" w:rsidRDefault="00F5472F" w:rsidP="00F5472F">
            <w:pPr>
              <w:spacing w:after="0"/>
              <w:ind w:left="238" w:hanging="238"/>
            </w:pPr>
            <w:r>
              <w:t xml:space="preserve">5. Wie hoch ist der Grenzwert für Nahrungsmittel in Deutschland für </w:t>
            </w:r>
            <w:r w:rsidR="006F2D06">
              <w:t>ionisierende</w:t>
            </w:r>
            <w:r>
              <w:t xml:space="preserve"> Strahlung? Achte auf die Einheit, in der der Wert angegeben wird. Was bedeutet sie?</w:t>
            </w:r>
          </w:p>
          <w:p w14:paraId="77261F50" w14:textId="2926B5CA" w:rsidR="00F5472F" w:rsidRPr="00F5472F" w:rsidRDefault="00F5472F" w:rsidP="00F5472F">
            <w:pPr>
              <w:ind w:left="993"/>
              <w:rPr>
                <w:i/>
                <w:color w:val="A6A6A6" w:themeColor="background1" w:themeShade="A6"/>
              </w:rPr>
            </w:pPr>
            <w:r w:rsidRPr="00F5472F">
              <w:rPr>
                <w:i/>
                <w:color w:val="A6A6A6" w:themeColor="background1" w:themeShade="A6"/>
              </w:rPr>
              <w:t xml:space="preserve">600 Becquerel pro Kilo. 1 Becquerel bedeutet, dass ein Kern eines radioaktiven Stoffes pro Sekunde zerfällt. Bei 10 </w:t>
            </w:r>
            <w:proofErr w:type="gramStart"/>
            <w:r w:rsidRPr="00F5472F">
              <w:rPr>
                <w:i/>
                <w:color w:val="A6A6A6" w:themeColor="background1" w:themeShade="A6"/>
              </w:rPr>
              <w:t>Becquerel</w:t>
            </w:r>
            <w:proofErr w:type="gramEnd"/>
            <w:r w:rsidRPr="00F5472F">
              <w:rPr>
                <w:i/>
                <w:color w:val="A6A6A6" w:themeColor="background1" w:themeShade="A6"/>
              </w:rPr>
              <w:t xml:space="preserve"> zerfallen 10 Kerne pro Sekunde usw. 600 Becquerel bedeutet, dass in einem Kilo eines Nahrungsmittels 600 Kerne pro Sekunde zerfallen.</w:t>
            </w:r>
          </w:p>
          <w:p w14:paraId="388DE271" w14:textId="77777777" w:rsidR="00F5472F" w:rsidRDefault="00F5472F" w:rsidP="00F5472F">
            <w:pPr>
              <w:spacing w:after="0"/>
            </w:pPr>
            <w:r>
              <w:t>6. Pilze und Wildfleisch sind besonders in Süddeutschland stark radioaktiv belastet. Erkläre.</w:t>
            </w:r>
          </w:p>
          <w:p w14:paraId="0C8C34BB" w14:textId="5C9E31B8" w:rsidR="00F5472F" w:rsidRPr="00F5472F" w:rsidRDefault="00F5472F" w:rsidP="00F5472F">
            <w:pPr>
              <w:ind w:left="993"/>
              <w:rPr>
                <w:i/>
                <w:color w:val="A6A6A6" w:themeColor="background1" w:themeShade="A6"/>
              </w:rPr>
            </w:pPr>
            <w:r w:rsidRPr="00F5472F">
              <w:rPr>
                <w:i/>
                <w:color w:val="A6A6A6" w:themeColor="background1" w:themeShade="A6"/>
              </w:rPr>
              <w:t>Durch den GAU in Tschernobyl (1986) gelangte radioaktives Cäsium vor allem nach Süddeutschland.</w:t>
            </w:r>
          </w:p>
          <w:p w14:paraId="77AE71AF" w14:textId="77777777" w:rsidR="00F5472F" w:rsidRDefault="00F5472F" w:rsidP="00F5472F">
            <w:pPr>
              <w:spacing w:after="0"/>
            </w:pPr>
            <w:r>
              <w:t>7. Wie entsteht die vergleichsweise hohe Belastung durch Rauchen? Wie hoch ist sie in etwa?</w:t>
            </w:r>
          </w:p>
          <w:p w14:paraId="79CF965D" w14:textId="16FDD492" w:rsidR="00F5472F" w:rsidRPr="00F5472F" w:rsidRDefault="00F5472F" w:rsidP="00F5472F">
            <w:pPr>
              <w:ind w:left="993"/>
              <w:rPr>
                <w:i/>
                <w:color w:val="A6A6A6" w:themeColor="background1" w:themeShade="A6"/>
              </w:rPr>
            </w:pPr>
            <w:r w:rsidRPr="00F5472F">
              <w:rPr>
                <w:i/>
                <w:color w:val="A6A6A6" w:themeColor="background1" w:themeShade="A6"/>
              </w:rPr>
              <w:t>Die Tabakpflanze wächst auf uranhaltigen Böden und nimmt Uran in ihre Blätter auf. Beim Rauchen von 20 Zigaretten pro Tag entsteht eine Strahlenbelastung pro Jahr, die 300 Röntgenaufnahmen entspricht.</w:t>
            </w:r>
          </w:p>
          <w:p w14:paraId="2BC862F9" w14:textId="18207D0B" w:rsidR="00F5472F" w:rsidRDefault="00F5472F" w:rsidP="00F5472F">
            <w:pPr>
              <w:spacing w:after="0"/>
            </w:pPr>
            <w:r>
              <w:t>8. Wie kann die Strahlenbelastung möglichst gering gehalten werden?</w:t>
            </w:r>
          </w:p>
          <w:p w14:paraId="2AFB3A02" w14:textId="7CB0B9DF" w:rsidR="00F5472F" w:rsidRPr="00F5472F" w:rsidRDefault="00F5472F" w:rsidP="00F5472F">
            <w:pPr>
              <w:ind w:left="993"/>
              <w:rPr>
                <w:i/>
              </w:rPr>
            </w:pPr>
            <w:r w:rsidRPr="00F5472F">
              <w:rPr>
                <w:i/>
                <w:color w:val="A6A6A6" w:themeColor="background1" w:themeShade="A6"/>
              </w:rPr>
              <w:t>Natürliche Radioaktivität ist normal und wir können nichts daran ändern. Wer in besonders mit Radon belasteten Gegenden wohnt, sollte regelmäßig lüften. Medizinische Maßnahmen werden gering gehalten. Auf Rauchen verzichten.</w:t>
            </w:r>
          </w:p>
        </w:tc>
      </w:tr>
    </w:tbl>
    <w:p w14:paraId="0A8B4980" w14:textId="418F792B" w:rsidR="00F5472F" w:rsidRDefault="00F5472F" w:rsidP="003A7075">
      <w:pPr>
        <w:spacing w:after="0" w:line="240" w:lineRule="auto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9F4877" w14:paraId="14A984DE" w14:textId="77777777" w:rsidTr="00023DCF">
        <w:trPr>
          <w:trHeight w:val="850"/>
        </w:trPr>
        <w:tc>
          <w:tcPr>
            <w:tcW w:w="1101" w:type="dxa"/>
            <w:shd w:val="clear" w:color="auto" w:fill="auto"/>
            <w:vAlign w:val="center"/>
          </w:tcPr>
          <w:p w14:paraId="5C3EF2DC" w14:textId="77777777" w:rsidR="009F4877" w:rsidRPr="00BE752B" w:rsidRDefault="009F4877" w:rsidP="00CC1868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ingdings" w:char="F04E"/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F7CE57" w14:textId="77777777" w:rsidR="009F4877" w:rsidRPr="00DC6DD2" w:rsidRDefault="009F4877" w:rsidP="00CC1868">
            <w:pPr>
              <w:pStyle w:val="Listenabsatz"/>
              <w:spacing w:after="0"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Radioaktivität im Alltag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3D970" w14:textId="7BDE7E57" w:rsidR="009F4877" w:rsidRPr="00CA7E39" w:rsidRDefault="009F4877" w:rsidP="00CC1868">
            <w:pPr>
              <w:spacing w:after="0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Arbeitsblatt</w:t>
            </w:r>
            <w:r>
              <w:rPr>
                <w:b/>
                <w:sz w:val="20"/>
                <w:szCs w:val="20"/>
              </w:rPr>
              <w:br/>
              <w:t>**</w:t>
            </w:r>
          </w:p>
        </w:tc>
      </w:tr>
      <w:tr w:rsidR="00023DCF" w14:paraId="2D943954" w14:textId="77777777" w:rsidTr="00023DCF">
        <w:trPr>
          <w:trHeight w:val="834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21EA1E2C" w14:textId="0B08EC90" w:rsidR="00023DCF" w:rsidRPr="00023DCF" w:rsidRDefault="00023DCF" w:rsidP="00023DCF">
            <w:pPr>
              <w:spacing w:before="120" w:after="120"/>
              <w:rPr>
                <w:sz w:val="20"/>
                <w:szCs w:val="20"/>
              </w:rPr>
            </w:pPr>
            <w:r w:rsidRPr="00023DCF">
              <w:rPr>
                <w:sz w:val="20"/>
                <w:szCs w:val="20"/>
              </w:rPr>
              <w:t xml:space="preserve">Sieh dir den Film „Welt der Wunder – Radioaktivität im Alltag“ z. B. unter </w:t>
            </w:r>
            <w:hyperlink r:id="rId10" w:history="1">
              <w:r w:rsidRPr="00023DCF">
                <w:rPr>
                  <w:rStyle w:val="Hyperlink"/>
                  <w:sz w:val="20"/>
                  <w:szCs w:val="20"/>
                </w:rPr>
                <w:t>https://www.youtube.com/watch?v=rrew5XaqhoY</w:t>
              </w:r>
            </w:hyperlink>
            <w:r w:rsidRPr="00023DCF">
              <w:rPr>
                <w:sz w:val="20"/>
                <w:szCs w:val="20"/>
              </w:rPr>
              <w:t xml:space="preserve"> an. Ergänze den Lückentext zum Film. </w:t>
            </w:r>
          </w:p>
        </w:tc>
      </w:tr>
      <w:tr w:rsidR="009F4877" w14:paraId="5C19D473" w14:textId="77777777" w:rsidTr="00CC1868">
        <w:trPr>
          <w:trHeight w:val="991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2D69483B" w14:textId="7FE1BA73" w:rsidR="009F4877" w:rsidRPr="00023DCF" w:rsidRDefault="009F4877" w:rsidP="00D40BCE">
            <w:pPr>
              <w:spacing w:before="120" w:after="120"/>
              <w:rPr>
                <w:b/>
                <w:sz w:val="20"/>
                <w:szCs w:val="20"/>
              </w:rPr>
            </w:pPr>
            <w:r w:rsidRPr="00023DCF">
              <w:rPr>
                <w:b/>
                <w:sz w:val="20"/>
                <w:szCs w:val="20"/>
              </w:rPr>
              <w:t>Wie viel Radioakt</w:t>
            </w:r>
            <w:r w:rsidR="00023DCF">
              <w:rPr>
                <w:b/>
                <w:sz w:val="20"/>
                <w:szCs w:val="20"/>
              </w:rPr>
              <w:t xml:space="preserve">ivität steckt in unserem Alltag, </w:t>
            </w:r>
            <w:r w:rsidRPr="00023DCF">
              <w:rPr>
                <w:b/>
                <w:sz w:val="20"/>
                <w:szCs w:val="20"/>
              </w:rPr>
              <w:t>wie schädlich ist sie</w:t>
            </w:r>
            <w:r w:rsidR="00023DCF" w:rsidRPr="00023DCF">
              <w:rPr>
                <w:b/>
                <w:sz w:val="20"/>
                <w:szCs w:val="20"/>
              </w:rPr>
              <w:t xml:space="preserve"> </w:t>
            </w:r>
            <w:r w:rsidR="00023DCF">
              <w:rPr>
                <w:b/>
                <w:sz w:val="20"/>
                <w:szCs w:val="20"/>
              </w:rPr>
              <w:t>und w</w:t>
            </w:r>
            <w:r w:rsidR="00023DCF" w:rsidRPr="00023DCF">
              <w:rPr>
                <w:b/>
                <w:sz w:val="20"/>
                <w:szCs w:val="20"/>
              </w:rPr>
              <w:t>oher kommt die Strahlung um uns herum?</w:t>
            </w:r>
          </w:p>
          <w:p w14:paraId="3F4D5AF0" w14:textId="6BA83653" w:rsidR="009F4877" w:rsidRPr="00023DCF" w:rsidRDefault="009F4877" w:rsidP="00D40BCE">
            <w:pPr>
              <w:spacing w:before="120" w:after="120"/>
              <w:rPr>
                <w:sz w:val="20"/>
                <w:szCs w:val="20"/>
              </w:rPr>
            </w:pPr>
            <w:r w:rsidRPr="00023DCF">
              <w:rPr>
                <w:sz w:val="20"/>
                <w:szCs w:val="20"/>
              </w:rPr>
              <w:t xml:space="preserve">Wir sind ständig von Radioaktivität umgeben. Bei Menschen wird die Dosis an Strahlung, die aufgenommen wird, in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</w:t>
            </w:r>
            <w:r w:rsidRPr="00023DCF">
              <w:rPr>
                <w:sz w:val="20"/>
                <w:szCs w:val="20"/>
              </w:rPr>
              <w:t xml:space="preserve"> (mSv) gemessen. </w:t>
            </w:r>
            <w:r w:rsidRPr="00023DCF">
              <w:rPr>
                <w:sz w:val="20"/>
                <w:szCs w:val="20"/>
              </w:rPr>
              <w:br/>
              <w:t xml:space="preserve">Bei einer Strahlungsbelastung von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</w:t>
            </w:r>
            <w:r w:rsidRPr="00023DCF">
              <w:rPr>
                <w:sz w:val="20"/>
                <w:szCs w:val="20"/>
              </w:rPr>
              <w:t xml:space="preserve"> mSv treten bei Menschen schon Schädigungen am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</w:t>
            </w:r>
            <w:r w:rsidRPr="00023DCF">
              <w:rPr>
                <w:sz w:val="20"/>
                <w:szCs w:val="20"/>
              </w:rPr>
              <w:t xml:space="preserve"> oder im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 xml:space="preserve">______________ </w:t>
            </w:r>
            <w:r w:rsidRPr="00023DCF">
              <w:rPr>
                <w:sz w:val="20"/>
                <w:szCs w:val="20"/>
              </w:rPr>
              <w:t xml:space="preserve">auf. Ab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</w:t>
            </w:r>
            <w:r w:rsidRPr="00023DCF">
              <w:rPr>
                <w:sz w:val="20"/>
                <w:szCs w:val="20"/>
              </w:rPr>
              <w:t xml:space="preserve"> mSv ist die Strahlenbelastung tödlich! In Deutschland beträgt die Belastung normalerweise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 xml:space="preserve"> ____</w:t>
            </w:r>
            <w:r w:rsidRPr="00023DCF">
              <w:rPr>
                <w:sz w:val="20"/>
                <w:szCs w:val="20"/>
              </w:rPr>
              <w:t xml:space="preserve"> mSv im Jahr.</w:t>
            </w:r>
          </w:p>
          <w:p w14:paraId="24102665" w14:textId="19829BD1" w:rsidR="009F4877" w:rsidRPr="00023DCF" w:rsidRDefault="009F4877" w:rsidP="00D40BCE">
            <w:pPr>
              <w:spacing w:before="120" w:after="120"/>
              <w:rPr>
                <w:sz w:val="20"/>
                <w:szCs w:val="20"/>
              </w:rPr>
            </w:pP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</w:t>
            </w:r>
            <w:r w:rsidRPr="00023DCF">
              <w:rPr>
                <w:sz w:val="20"/>
                <w:szCs w:val="20"/>
              </w:rPr>
              <w:t xml:space="preserve"> % der Strahlung, die wir im Jahr abbekommen, kommt aus dem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</w:t>
            </w:r>
            <w:r w:rsidRPr="00023DCF">
              <w:rPr>
                <w:sz w:val="20"/>
                <w:szCs w:val="20"/>
              </w:rPr>
              <w:t xml:space="preserve">, da radioaktives Gestein überall vorkommt. Früher enthielten viele Gegenstände aus dem täglichen Gebrauch, radioaktives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</w:t>
            </w:r>
            <w:r w:rsidRPr="00023DCF">
              <w:rPr>
                <w:sz w:val="20"/>
                <w:szCs w:val="20"/>
              </w:rPr>
              <w:t>, weil man es nicht wusste oder nicht für gefährlich hielt. Heute wird darauf geachtet, die Strahlenbelastung niedrig zu halten.</w:t>
            </w:r>
          </w:p>
          <w:p w14:paraId="4A626FF1" w14:textId="4DF99922" w:rsidR="009F4877" w:rsidRPr="00023DCF" w:rsidRDefault="009F4877" w:rsidP="00023DCF">
            <w:pPr>
              <w:spacing w:before="120" w:after="120"/>
              <w:rPr>
                <w:sz w:val="20"/>
                <w:szCs w:val="20"/>
              </w:rPr>
            </w:pPr>
            <w:r w:rsidRPr="00023DCF">
              <w:rPr>
                <w:sz w:val="20"/>
                <w:szCs w:val="20"/>
              </w:rPr>
              <w:t>Weitere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 xml:space="preserve"> ____</w:t>
            </w:r>
            <w:r w:rsidRPr="00023DCF">
              <w:rPr>
                <w:sz w:val="20"/>
                <w:szCs w:val="20"/>
              </w:rPr>
              <w:t xml:space="preserve"> % stammen aus unserer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____________________</w:t>
            </w:r>
            <w:r w:rsidRPr="00023DCF">
              <w:rPr>
                <w:sz w:val="20"/>
                <w:szCs w:val="20"/>
              </w:rPr>
              <w:t xml:space="preserve">, da Pflanzen radioaktive Stoffe aus dem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  <w:r w:rsidRPr="00023DCF">
              <w:rPr>
                <w:sz w:val="20"/>
                <w:szCs w:val="20"/>
              </w:rPr>
              <w:t xml:space="preserve"> aufnehmen.</w:t>
            </w:r>
            <w:r w:rsidR="00023DCF">
              <w:rPr>
                <w:sz w:val="20"/>
                <w:szCs w:val="20"/>
              </w:rPr>
              <w:t xml:space="preserve"> </w:t>
            </w:r>
            <w:r w:rsidRPr="00023DCF">
              <w:rPr>
                <w:sz w:val="20"/>
                <w:szCs w:val="20"/>
              </w:rPr>
              <w:t xml:space="preserve">Die radioaktive Belastung von Nahrung wird regelmäßig überprüft. In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</w:t>
            </w:r>
            <w:r w:rsidRPr="00023DCF">
              <w:rPr>
                <w:sz w:val="20"/>
                <w:szCs w:val="20"/>
              </w:rPr>
              <w:t xml:space="preserve"> kg eines Nahrungsmittels darf nicht mehr als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</w:t>
            </w:r>
            <w:r w:rsidRPr="00023DCF">
              <w:rPr>
                <w:sz w:val="20"/>
                <w:szCs w:val="20"/>
              </w:rPr>
              <w:t xml:space="preserve"> Becquerel gemessen werden.</w:t>
            </w:r>
            <w:r w:rsidR="00023DCF">
              <w:rPr>
                <w:sz w:val="20"/>
                <w:szCs w:val="20"/>
              </w:rPr>
              <w:t xml:space="preserve"> </w:t>
            </w:r>
            <w:r w:rsidRPr="00023DCF">
              <w:rPr>
                <w:sz w:val="20"/>
                <w:szCs w:val="20"/>
              </w:rPr>
              <w:t xml:space="preserve">Die Einheit Becquerel sagt aus, wie viele Atomkerne eines radioaktiven Stoffes in einer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_____________________</w:t>
            </w:r>
            <w:r w:rsidRPr="00023DCF">
              <w:rPr>
                <w:sz w:val="20"/>
                <w:szCs w:val="20"/>
              </w:rPr>
              <w:t xml:space="preserve"> </w:t>
            </w:r>
            <w:r w:rsidR="00023DCF">
              <w:rPr>
                <w:sz w:val="20"/>
                <w:szCs w:val="20"/>
              </w:rPr>
              <w:t>zerfallen. 1 Becquerel bedeutet:</w:t>
            </w:r>
            <w:r w:rsidRPr="00023DCF">
              <w:rPr>
                <w:sz w:val="20"/>
                <w:szCs w:val="20"/>
              </w:rPr>
              <w:t xml:space="preserve"> pro Sekunde zerfällt ein Atomkern. </w:t>
            </w:r>
            <w:r w:rsidR="00023DCF">
              <w:rPr>
                <w:sz w:val="20"/>
                <w:szCs w:val="20"/>
              </w:rPr>
              <w:br/>
            </w:r>
            <w:r w:rsidRPr="00023DCF">
              <w:rPr>
                <w:sz w:val="20"/>
                <w:szCs w:val="20"/>
              </w:rPr>
              <w:t>10 Becquerel bedeute</w:t>
            </w:r>
            <w:r w:rsidR="00023DCF">
              <w:rPr>
                <w:sz w:val="20"/>
                <w:szCs w:val="20"/>
              </w:rPr>
              <w:t>n:</w:t>
            </w:r>
            <w:r w:rsidRPr="00023DCF">
              <w:rPr>
                <w:sz w:val="20"/>
                <w:szCs w:val="20"/>
              </w:rPr>
              <w:t xml:space="preserve"> pro Sekunde zerfallen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 xml:space="preserve">______ </w:t>
            </w:r>
            <w:r w:rsidRPr="00023DCF">
              <w:rPr>
                <w:sz w:val="20"/>
                <w:szCs w:val="20"/>
              </w:rPr>
              <w:t>Atomkerne.</w:t>
            </w:r>
            <w:r w:rsidR="00023DCF">
              <w:rPr>
                <w:sz w:val="20"/>
                <w:szCs w:val="20"/>
              </w:rPr>
              <w:br/>
            </w:r>
            <w:r w:rsidRPr="00023DCF">
              <w:rPr>
                <w:sz w:val="20"/>
                <w:szCs w:val="20"/>
              </w:rPr>
              <w:t xml:space="preserve">Besonders belastet sind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____________________</w:t>
            </w:r>
            <w:r w:rsidRPr="00023DCF">
              <w:rPr>
                <w:sz w:val="20"/>
                <w:szCs w:val="20"/>
              </w:rPr>
              <w:t xml:space="preserve"> und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 xml:space="preserve"> _______________</w:t>
            </w:r>
            <w:r w:rsidRPr="00023DCF">
              <w:rPr>
                <w:sz w:val="20"/>
                <w:szCs w:val="20"/>
              </w:rPr>
              <w:t xml:space="preserve"> in Süddeutschland, weil dort durch den Super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</w:t>
            </w:r>
            <w:r w:rsidRPr="00023DCF">
              <w:rPr>
                <w:sz w:val="20"/>
                <w:szCs w:val="20"/>
              </w:rPr>
              <w:t xml:space="preserve"> in Tschernobyl im Jahr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</w:t>
            </w:r>
            <w:r w:rsidRPr="00023DCF">
              <w:rPr>
                <w:sz w:val="20"/>
                <w:szCs w:val="20"/>
              </w:rPr>
              <w:t xml:space="preserve"> besonders viel radioaktiver Regen fiel. Dieser Regen enthielt radioaktives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</w:t>
            </w:r>
            <w:r w:rsidRPr="00023DCF">
              <w:rPr>
                <w:sz w:val="20"/>
                <w:szCs w:val="20"/>
              </w:rPr>
              <w:t>.</w:t>
            </w:r>
          </w:p>
          <w:p w14:paraId="6CB68409" w14:textId="5A9D6BF3" w:rsidR="009F4877" w:rsidRPr="00023DCF" w:rsidRDefault="009F4877" w:rsidP="00023DCF">
            <w:pPr>
              <w:spacing w:before="120" w:after="120"/>
              <w:rPr>
                <w:sz w:val="20"/>
                <w:szCs w:val="20"/>
              </w:rPr>
            </w:pP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 xml:space="preserve">___ </w:t>
            </w:r>
            <w:r w:rsidRPr="00023DCF">
              <w:rPr>
                <w:sz w:val="20"/>
                <w:szCs w:val="20"/>
              </w:rPr>
              <w:t xml:space="preserve">% der Strahlung kommt aus weit entfernten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  <w:r w:rsidRPr="00023DCF">
              <w:rPr>
                <w:sz w:val="20"/>
                <w:szCs w:val="20"/>
              </w:rPr>
              <w:t xml:space="preserve"> und von unserer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</w:t>
            </w:r>
            <w:r w:rsidRPr="00023DCF">
              <w:rPr>
                <w:sz w:val="20"/>
                <w:szCs w:val="20"/>
              </w:rPr>
              <w:t xml:space="preserve"> zu uns. Sie wird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______________________________</w:t>
            </w:r>
            <w:r w:rsidRPr="00023DCF">
              <w:rPr>
                <w:sz w:val="20"/>
                <w:szCs w:val="20"/>
              </w:rPr>
              <w:t xml:space="preserve"> oder </w:t>
            </w:r>
            <w:r w:rsid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____________________</w:t>
            </w:r>
            <w:r w:rsidRPr="00023DCF">
              <w:rPr>
                <w:sz w:val="20"/>
                <w:szCs w:val="20"/>
              </w:rPr>
              <w:t xml:space="preserve"> Strahlung genannt. Je höher man sich auf der Erde befindet, desto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  <w:r w:rsidRPr="00023DCF">
              <w:rPr>
                <w:sz w:val="20"/>
                <w:szCs w:val="20"/>
              </w:rPr>
              <w:t xml:space="preserve"> ist die Höhenstrahlung. </w:t>
            </w:r>
          </w:p>
          <w:p w14:paraId="24AA3267" w14:textId="1D6F6D94" w:rsidR="00023DCF" w:rsidRPr="00023DCF" w:rsidRDefault="00023DCF" w:rsidP="00023DCF">
            <w:pPr>
              <w:spacing w:before="120" w:after="120"/>
              <w:rPr>
                <w:sz w:val="20"/>
                <w:szCs w:val="20"/>
              </w:rPr>
            </w:pPr>
            <w:r w:rsidRPr="00023DCF">
              <w:rPr>
                <w:sz w:val="20"/>
                <w:szCs w:val="20"/>
              </w:rPr>
              <w:t>Ein sehr großer Teil (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</w:t>
            </w:r>
            <w:r w:rsidRPr="00023DCF">
              <w:rPr>
                <w:sz w:val="20"/>
                <w:szCs w:val="20"/>
              </w:rPr>
              <w:t xml:space="preserve"> %) der </w:t>
            </w:r>
            <w:r w:rsidR="006F2D06">
              <w:rPr>
                <w:sz w:val="20"/>
                <w:szCs w:val="20"/>
              </w:rPr>
              <w:t>ionisierenden</w:t>
            </w:r>
            <w:r w:rsidRPr="00023DCF">
              <w:rPr>
                <w:sz w:val="20"/>
                <w:szCs w:val="20"/>
              </w:rPr>
              <w:t xml:space="preserve"> Strahlung kommt aus der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</w:t>
            </w:r>
            <w:r w:rsidRPr="00023DCF">
              <w:rPr>
                <w:sz w:val="20"/>
                <w:szCs w:val="20"/>
              </w:rPr>
              <w:t xml:space="preserve"> und wird vom radioaktiven Gas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 xml:space="preserve">_____________ </w:t>
            </w:r>
            <w:r w:rsidRPr="00023DCF">
              <w:rPr>
                <w:sz w:val="20"/>
                <w:szCs w:val="20"/>
              </w:rPr>
              <w:t xml:space="preserve">verursacht. Es entweicht aus dem Boden und auch aus Baustoffen, wie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</w:t>
            </w:r>
            <w:r w:rsidRPr="00023DCF">
              <w:rPr>
                <w:sz w:val="20"/>
                <w:szCs w:val="20"/>
              </w:rPr>
              <w:t xml:space="preserve"> oder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</w:t>
            </w:r>
            <w:r w:rsidR="005650FA">
              <w:rPr>
                <w:sz w:val="20"/>
                <w:szCs w:val="20"/>
              </w:rPr>
              <w:t xml:space="preserve">. </w:t>
            </w:r>
            <w:r w:rsidRPr="00023DCF">
              <w:rPr>
                <w:sz w:val="20"/>
                <w:szCs w:val="20"/>
              </w:rPr>
              <w:t xml:space="preserve">In Häusern sollte man daher regelmäßig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</w:t>
            </w:r>
            <w:r w:rsidRPr="00023DCF">
              <w:rPr>
                <w:sz w:val="20"/>
                <w:szCs w:val="20"/>
              </w:rPr>
              <w:t>.</w:t>
            </w:r>
          </w:p>
          <w:p w14:paraId="6542E235" w14:textId="0B59E2E1" w:rsidR="00023DCF" w:rsidRPr="00023DCF" w:rsidRDefault="00023DCF" w:rsidP="00023DCF">
            <w:pPr>
              <w:spacing w:before="120" w:after="120"/>
              <w:rPr>
                <w:sz w:val="20"/>
                <w:szCs w:val="20"/>
              </w:rPr>
            </w:pPr>
            <w:r w:rsidRPr="00023DCF">
              <w:rPr>
                <w:sz w:val="20"/>
                <w:szCs w:val="20"/>
              </w:rPr>
              <w:t xml:space="preserve">Durch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___________________________</w:t>
            </w:r>
            <w:r w:rsidRPr="00023DCF">
              <w:rPr>
                <w:sz w:val="20"/>
                <w:szCs w:val="20"/>
              </w:rPr>
              <w:t xml:space="preserve"> entsteht eine ebenfalls eine erhöhte Strahlenbelastung.</w:t>
            </w:r>
            <w:r w:rsidR="005650FA">
              <w:rPr>
                <w:sz w:val="20"/>
                <w:szCs w:val="20"/>
              </w:rPr>
              <w:t xml:space="preserve"> </w:t>
            </w:r>
            <w:r w:rsidRPr="00023DCF">
              <w:rPr>
                <w:sz w:val="20"/>
                <w:szCs w:val="20"/>
              </w:rPr>
              <w:t xml:space="preserve">Die </w:t>
            </w:r>
            <w:r w:rsidRPr="00023DCF">
              <w:rPr>
                <w:color w:val="000000" w:themeColor="text1"/>
                <w:sz w:val="20"/>
                <w:szCs w:val="20"/>
              </w:rPr>
              <w:t>Tabakpflanze</w:t>
            </w:r>
            <w:r w:rsidRPr="00023DCF">
              <w:rPr>
                <w:sz w:val="20"/>
                <w:szCs w:val="20"/>
              </w:rPr>
              <w:t xml:space="preserve"> bevorzugt uranhaltige Böden und enthält daher radioaktive Substanzen. Das Rauchen von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</w:t>
            </w:r>
            <w:r w:rsidRPr="00023DCF">
              <w:rPr>
                <w:sz w:val="20"/>
                <w:szCs w:val="20"/>
              </w:rPr>
              <w:t xml:space="preserve"> Zigaretten am Tag führt zu einer Strahlenbelastung, die 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</w:t>
            </w:r>
            <w:r w:rsidRPr="00023DCF">
              <w:rPr>
                <w:sz w:val="20"/>
                <w:szCs w:val="20"/>
              </w:rPr>
              <w:t xml:space="preserve"> Röntgenaufnahmen im Jahr entspricht.</w:t>
            </w:r>
          </w:p>
          <w:p w14:paraId="594235E1" w14:textId="51ECFC65" w:rsidR="00023DCF" w:rsidRPr="00023DCF" w:rsidRDefault="00023DCF" w:rsidP="00023DCF">
            <w:pPr>
              <w:spacing w:before="120" w:after="120"/>
              <w:rPr>
                <w:sz w:val="20"/>
                <w:szCs w:val="20"/>
              </w:rPr>
            </w:pPr>
            <w:r w:rsidRPr="00023DCF">
              <w:rPr>
                <w:sz w:val="20"/>
                <w:szCs w:val="20"/>
              </w:rPr>
              <w:t>Der größte Anteil der Strahlenbelastung (</w:t>
            </w:r>
            <w:r w:rsidRPr="00023DCF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 xml:space="preserve">_____ </w:t>
            </w:r>
            <w:r w:rsidRPr="00023DCF">
              <w:rPr>
                <w:sz w:val="20"/>
                <w:szCs w:val="20"/>
              </w:rPr>
              <w:t>%) entsteht durch medizinische Verfahren wie Röntgenaufnahmen. Hier wird darauf geachtet, dies nur so oft wie nötig einzusetzen.</w:t>
            </w:r>
          </w:p>
        </w:tc>
      </w:tr>
    </w:tbl>
    <w:p w14:paraId="38282C28" w14:textId="034D1209" w:rsidR="00023DCF" w:rsidRDefault="00023DCF" w:rsidP="003A7075">
      <w:pPr>
        <w:spacing w:after="0" w:line="240" w:lineRule="auto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023DCF" w14:paraId="6757A9AA" w14:textId="77777777" w:rsidTr="00CC1868">
        <w:trPr>
          <w:trHeight w:val="850"/>
        </w:trPr>
        <w:tc>
          <w:tcPr>
            <w:tcW w:w="1101" w:type="dxa"/>
            <w:shd w:val="clear" w:color="auto" w:fill="auto"/>
            <w:vAlign w:val="center"/>
          </w:tcPr>
          <w:p w14:paraId="506DD74C" w14:textId="77777777" w:rsidR="00023DCF" w:rsidRPr="00BE752B" w:rsidRDefault="00023DCF" w:rsidP="00CC1868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ingdings" w:char="F04E"/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E9560E" w14:textId="77777777" w:rsidR="00023DCF" w:rsidRPr="00DC6DD2" w:rsidRDefault="00023DCF" w:rsidP="00CC1868">
            <w:pPr>
              <w:pStyle w:val="Listenabsatz"/>
              <w:spacing w:after="0"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Radioaktivität im Alltag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70997" w14:textId="30F91312" w:rsidR="00023DCF" w:rsidRPr="00CA7E39" w:rsidRDefault="00023DCF" w:rsidP="00CC1868">
            <w:pPr>
              <w:spacing w:after="0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Lösung</w:t>
            </w:r>
            <w:r>
              <w:rPr>
                <w:b/>
                <w:sz w:val="20"/>
                <w:szCs w:val="20"/>
              </w:rPr>
              <w:br/>
              <w:t>**</w:t>
            </w:r>
          </w:p>
        </w:tc>
      </w:tr>
      <w:tr w:rsidR="00023DCF" w14:paraId="1D30DDC7" w14:textId="77777777" w:rsidTr="00CC1868">
        <w:trPr>
          <w:trHeight w:val="834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2914C75C" w14:textId="77777777" w:rsidR="00023DCF" w:rsidRPr="00023DCF" w:rsidRDefault="00023DCF" w:rsidP="00CC1868">
            <w:pPr>
              <w:spacing w:before="120" w:after="120"/>
              <w:rPr>
                <w:sz w:val="20"/>
                <w:szCs w:val="20"/>
              </w:rPr>
            </w:pPr>
            <w:r w:rsidRPr="00023DCF">
              <w:rPr>
                <w:sz w:val="20"/>
                <w:szCs w:val="20"/>
              </w:rPr>
              <w:t xml:space="preserve">Sieh dir den Film „Welt der Wunder – Radioaktivität im Alltag“ z. B. unter </w:t>
            </w:r>
            <w:hyperlink r:id="rId11" w:history="1">
              <w:r w:rsidRPr="00023DCF">
                <w:rPr>
                  <w:rStyle w:val="Hyperlink"/>
                  <w:sz w:val="20"/>
                  <w:szCs w:val="20"/>
                </w:rPr>
                <w:t>https://www.youtube.com/watch?v=rrew5XaqhoY</w:t>
              </w:r>
            </w:hyperlink>
            <w:r w:rsidRPr="00023DCF">
              <w:rPr>
                <w:sz w:val="20"/>
                <w:szCs w:val="20"/>
              </w:rPr>
              <w:t xml:space="preserve"> an. Ergänze den Lückentext zum Film. </w:t>
            </w:r>
          </w:p>
        </w:tc>
      </w:tr>
      <w:tr w:rsidR="00023DCF" w14:paraId="70E21008" w14:textId="77777777" w:rsidTr="005650FA">
        <w:trPr>
          <w:trHeight w:val="991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76B8EE76" w14:textId="77777777" w:rsidR="00023DCF" w:rsidRPr="005650FA" w:rsidRDefault="00023DCF" w:rsidP="00D40BCE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5650FA">
              <w:rPr>
                <w:b/>
                <w:color w:val="000000" w:themeColor="text1"/>
                <w:sz w:val="20"/>
                <w:szCs w:val="20"/>
              </w:rPr>
              <w:t>Wie viel Radioaktivität steckt in unserem Alltag, wie schädlich ist sie und woher kommt die Strahlung um uns herum?</w:t>
            </w:r>
          </w:p>
          <w:p w14:paraId="0D4796D1" w14:textId="77777777" w:rsidR="00D40BCE" w:rsidRDefault="00023DCF" w:rsidP="00D40BCE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5650FA">
              <w:rPr>
                <w:color w:val="000000" w:themeColor="text1"/>
                <w:sz w:val="20"/>
                <w:szCs w:val="20"/>
              </w:rPr>
              <w:t xml:space="preserve">Wir sind ständig von Radioaktivität umgeben. Bei Menschen wird die Dosis an Strahlung, die aufgenommen wird, in </w:t>
            </w:r>
            <w:r w:rsidRPr="00D40BCE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Millisievert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(mSv) gemessen. </w:t>
            </w:r>
            <w:r w:rsidR="00D40BCE">
              <w:rPr>
                <w:color w:val="000000" w:themeColor="text1"/>
                <w:sz w:val="20"/>
                <w:szCs w:val="20"/>
              </w:rPr>
              <w:br/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Bei einer Strahlungsbelastung von </w:t>
            </w:r>
            <w:r w:rsidRPr="00D40BCE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250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mSv treten bei Menschen schon Schädigungen am </w:t>
            </w:r>
            <w:r w:rsidRPr="00D40BCE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 xml:space="preserve">Erbgut 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oder am </w:t>
            </w:r>
            <w:r w:rsidRPr="00D40BCE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Gehirn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auf. </w:t>
            </w:r>
            <w:r w:rsidRPr="00D40BCE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Ab 5000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mSv ist die Strahlenbelastung tödlich! In Deutschland beträgt die Belastung normalerweise </w:t>
            </w:r>
            <w:r w:rsidRPr="00D40BCE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4,5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mSv im Jahr.</w:t>
            </w:r>
          </w:p>
          <w:p w14:paraId="138F88D0" w14:textId="0E718833" w:rsidR="00023DCF" w:rsidRPr="005650FA" w:rsidRDefault="00023DCF" w:rsidP="00D40BCE">
            <w:pPr>
              <w:spacing w:before="120" w:after="120"/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</w:pPr>
            <w:r w:rsidRPr="00D40BCE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7 %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der Strahlung, die wir im Jahr abbekommen, kommt aus dem </w:t>
            </w:r>
            <w:r w:rsidRPr="00D40BCE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Boden</w:t>
            </w:r>
            <w:r w:rsidRPr="005650FA">
              <w:rPr>
                <w:color w:val="000000" w:themeColor="text1"/>
                <w:sz w:val="20"/>
                <w:szCs w:val="20"/>
              </w:rPr>
              <w:t>, da radioaktives Gestein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überall vorkommt. Früher enthielten viele Gegenstände aus dem täglichen Gebrauch, radioaktives </w:t>
            </w:r>
            <w:r w:rsidRPr="00D40BCE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Uran</w:t>
            </w:r>
            <w:r w:rsidRPr="005650FA">
              <w:rPr>
                <w:color w:val="000000" w:themeColor="text1"/>
                <w:sz w:val="20"/>
                <w:szCs w:val="20"/>
              </w:rPr>
              <w:t>, weil man es nicht wusste oder nicht für gefährlich hielt. Heute wird darauf geachtet, die Strahlenbelastung niedrig zu halten.</w:t>
            </w:r>
          </w:p>
          <w:p w14:paraId="2A1D9073" w14:textId="42065197" w:rsidR="00023DCF" w:rsidRPr="005650FA" w:rsidRDefault="00023DCF" w:rsidP="00D40BCE">
            <w:pPr>
              <w:spacing w:before="120" w:after="120"/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</w:pPr>
            <w:r w:rsidRPr="005650FA">
              <w:rPr>
                <w:color w:val="000000" w:themeColor="text1"/>
                <w:sz w:val="20"/>
                <w:szCs w:val="20"/>
              </w:rPr>
              <w:t xml:space="preserve">Weitere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7%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stammen aus unserer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Nahrung</w:t>
            </w:r>
            <w:r w:rsidRPr="005650FA">
              <w:rPr>
                <w:color w:val="000000" w:themeColor="text1"/>
                <w:sz w:val="20"/>
                <w:szCs w:val="20"/>
              </w:rPr>
              <w:t>, da Pflanzen radioaktiv</w:t>
            </w:r>
            <w:r w:rsidR="005650FA">
              <w:rPr>
                <w:color w:val="000000" w:themeColor="text1"/>
                <w:sz w:val="20"/>
                <w:szCs w:val="20"/>
              </w:rPr>
              <w:t xml:space="preserve">e Stoffe aus dem </w:t>
            </w:r>
            <w:r w:rsidR="005650FA"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Boden</w:t>
            </w:r>
            <w:r w:rsidR="005650FA">
              <w:rPr>
                <w:color w:val="000000" w:themeColor="text1"/>
                <w:sz w:val="20"/>
                <w:szCs w:val="20"/>
              </w:rPr>
              <w:t xml:space="preserve"> aufnehmen.</w:t>
            </w:r>
            <w:r w:rsidR="005650FA" w:rsidRPr="005650F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50FA">
              <w:rPr>
                <w:color w:val="000000" w:themeColor="text1"/>
                <w:sz w:val="20"/>
                <w:szCs w:val="20"/>
              </w:rPr>
              <w:t>Die radioaktive Belastung von Nahrung wird regelmäßig überprüft. In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 xml:space="preserve"> 1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kg eines Nahrungsmittels darf nicht mehr als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600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Becquerel gemessen werden.</w:t>
            </w:r>
            <w:r w:rsidR="005650FA" w:rsidRPr="005650F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Die Einheit Becquerel sagt aus, wie viele Atomkerne eines radioaktiven Stoffes in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einer Sekunde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zerfallen.</w:t>
            </w:r>
            <w:r w:rsidR="00D40BCE">
              <w:rPr>
                <w:color w:val="000000" w:themeColor="text1"/>
                <w:sz w:val="20"/>
                <w:szCs w:val="20"/>
              </w:rPr>
              <w:br/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1 Becquerel bedeutet, pro Sekunde zerfällt ein Atomkern. 10 Becquerel bedeutet, pro Sekunde zerfallen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 xml:space="preserve">10 </w:t>
            </w:r>
            <w:r w:rsidRPr="005650FA">
              <w:rPr>
                <w:color w:val="000000" w:themeColor="text1"/>
                <w:sz w:val="20"/>
                <w:szCs w:val="20"/>
              </w:rPr>
              <w:t>Atomkerne.</w:t>
            </w:r>
            <w:r w:rsidR="005650FA" w:rsidRPr="005650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D40BCE">
              <w:rPr>
                <w:color w:val="000000" w:themeColor="text1"/>
                <w:sz w:val="20"/>
                <w:szCs w:val="20"/>
              </w:rPr>
              <w:br/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Besonders belastet sind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Wildfleisch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und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Pilze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in Süddeutschland, weil dort durch den Super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GAU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in Tschernobyl im Jahr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1986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be</w:t>
            </w:r>
            <w:r w:rsidR="005650FA">
              <w:rPr>
                <w:color w:val="000000" w:themeColor="text1"/>
                <w:sz w:val="20"/>
                <w:szCs w:val="20"/>
              </w:rPr>
              <w:t>sonders viel radioaktiver Regen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fiel. Dieser Regen enthielt radioaktives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Cäsium</w:t>
            </w:r>
            <w:r w:rsidRPr="005650FA">
              <w:rPr>
                <w:color w:val="000000" w:themeColor="text1"/>
                <w:sz w:val="20"/>
                <w:szCs w:val="20"/>
              </w:rPr>
              <w:t>.</w:t>
            </w:r>
            <w:r w:rsid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</w:p>
          <w:p w14:paraId="3C3E238B" w14:textId="11A77B1A" w:rsidR="00023DCF" w:rsidRPr="005650FA" w:rsidRDefault="00023DCF" w:rsidP="00D40BCE">
            <w:pPr>
              <w:spacing w:before="120" w:after="120"/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</w:pP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9%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der Strahlung kommt aus weit entfernten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Galaxien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und von unserer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Sonne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zu uns. Sie wird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Höhenstrahlung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oder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 xml:space="preserve">kosmische </w:t>
            </w:r>
            <w:r w:rsidRPr="005650FA">
              <w:rPr>
                <w:color w:val="000000" w:themeColor="text1"/>
                <w:sz w:val="20"/>
                <w:szCs w:val="20"/>
              </w:rPr>
              <w:t>Strahlung genannt.</w:t>
            </w:r>
            <w:r w:rsidR="005650FA">
              <w:rPr>
                <w:color w:val="000000" w:themeColor="text1"/>
                <w:sz w:val="20"/>
                <w:szCs w:val="20"/>
              </w:rPr>
              <w:t xml:space="preserve"> Je höher man sich auf der Erde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befindet, desto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stärker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ist die Höhenstrahlung.</w:t>
            </w:r>
            <w:r w:rsid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</w:p>
          <w:p w14:paraId="766601D4" w14:textId="7961E5F2" w:rsidR="00023DCF" w:rsidRPr="005650FA" w:rsidRDefault="00023DCF" w:rsidP="00D40BCE">
            <w:pPr>
              <w:spacing w:before="120" w:after="120"/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</w:pPr>
            <w:r w:rsidRPr="005650FA">
              <w:rPr>
                <w:color w:val="000000" w:themeColor="text1"/>
                <w:sz w:val="20"/>
                <w:szCs w:val="20"/>
              </w:rPr>
              <w:t xml:space="preserve">Ein sehr großer Teil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(31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%) der </w:t>
            </w:r>
            <w:r w:rsidR="006F2D06">
              <w:rPr>
                <w:color w:val="000000" w:themeColor="text1"/>
                <w:sz w:val="20"/>
                <w:szCs w:val="20"/>
              </w:rPr>
              <w:t>ionisierende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n Strahlung kommt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von der Luft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und wird vom radioaktiven Gas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Radon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verursacht. Radon entweicht aus dem Boden und auch aus Baustoffen, wie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Ziegel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oder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Lehm</w:t>
            </w:r>
            <w:r w:rsidRPr="005650FA">
              <w:rPr>
                <w:color w:val="000000" w:themeColor="text1"/>
                <w:sz w:val="20"/>
                <w:szCs w:val="20"/>
              </w:rPr>
              <w:t>.</w:t>
            </w:r>
            <w:r w:rsidR="005650FA" w:rsidRPr="005650F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50FA">
              <w:rPr>
                <w:color w:val="000000" w:themeColor="text1"/>
                <w:sz w:val="20"/>
                <w:szCs w:val="20"/>
              </w:rPr>
              <w:t>In Häusern soll</w:t>
            </w:r>
            <w:r w:rsidR="005650FA">
              <w:rPr>
                <w:color w:val="000000" w:themeColor="text1"/>
                <w:sz w:val="20"/>
                <w:szCs w:val="20"/>
              </w:rPr>
              <w:t xml:space="preserve">te man daher regelmäßig </w:t>
            </w:r>
            <w:r w:rsidR="005650FA"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lüften</w:t>
            </w:r>
            <w:r w:rsidR="005650FA">
              <w:rPr>
                <w:color w:val="000000" w:themeColor="text1"/>
                <w:sz w:val="20"/>
                <w:szCs w:val="20"/>
              </w:rPr>
              <w:t>.</w:t>
            </w:r>
          </w:p>
          <w:p w14:paraId="44CC6DF9" w14:textId="30BF543E" w:rsidR="00023DCF" w:rsidRPr="005650FA" w:rsidRDefault="00023DCF" w:rsidP="00D40BCE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5650FA">
              <w:rPr>
                <w:color w:val="000000" w:themeColor="text1"/>
                <w:sz w:val="20"/>
                <w:szCs w:val="20"/>
              </w:rPr>
              <w:t xml:space="preserve">Durch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Rauchen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entsteht eine ebenfalls </w:t>
            </w:r>
            <w:r w:rsidR="005650FA">
              <w:rPr>
                <w:color w:val="000000" w:themeColor="text1"/>
                <w:sz w:val="20"/>
                <w:szCs w:val="20"/>
              </w:rPr>
              <w:t xml:space="preserve">eine erhöhte Strahlenbelastung. 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Die Tabakpflanze bevorzugt uranhaltige Böden und enthält daher radioaktive Substanzen. Das Rauchen von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20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Zigaretten am Tag führt zu einer Strahlenbelastung, die 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300</w:t>
            </w:r>
            <w:r w:rsidRPr="005650FA">
              <w:rPr>
                <w:color w:val="000000" w:themeColor="text1"/>
                <w:sz w:val="20"/>
                <w:szCs w:val="20"/>
              </w:rPr>
              <w:t xml:space="preserve"> Röntg</w:t>
            </w:r>
            <w:r w:rsidR="005650FA">
              <w:rPr>
                <w:color w:val="000000" w:themeColor="text1"/>
                <w:sz w:val="20"/>
                <w:szCs w:val="20"/>
              </w:rPr>
              <w:t>enaufnahmen im Jahr entspricht.</w:t>
            </w:r>
          </w:p>
          <w:p w14:paraId="3F95CCE4" w14:textId="71A3B941" w:rsidR="00023DCF" w:rsidRPr="005650FA" w:rsidRDefault="00023DCF" w:rsidP="00D40BCE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5650FA">
              <w:rPr>
                <w:color w:val="000000" w:themeColor="text1"/>
                <w:sz w:val="20"/>
                <w:szCs w:val="20"/>
              </w:rPr>
              <w:t>Der größte Anteil der Strahlenbelastung (</w:t>
            </w:r>
            <w:r w:rsidRPr="005650FA">
              <w:rPr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45</w:t>
            </w:r>
            <w:r w:rsidRPr="005650FA">
              <w:rPr>
                <w:color w:val="000000" w:themeColor="text1"/>
                <w:sz w:val="20"/>
                <w:szCs w:val="20"/>
              </w:rPr>
              <w:t>%) entsteht durch medizinische Verfahren wie Röntgenaufnahmen. Hier wird darauf geachtet, dies nur so oft wie nötig einzusetzen.</w:t>
            </w:r>
          </w:p>
        </w:tc>
      </w:tr>
    </w:tbl>
    <w:p w14:paraId="151A146A" w14:textId="714F45F3" w:rsidR="00D40BCE" w:rsidRDefault="00D40BCE" w:rsidP="003A7075">
      <w:pPr>
        <w:spacing w:after="0" w:line="240" w:lineRule="auto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5E0737" w14:paraId="02C19786" w14:textId="77777777" w:rsidTr="00CC1868">
        <w:trPr>
          <w:trHeight w:val="850"/>
        </w:trPr>
        <w:tc>
          <w:tcPr>
            <w:tcW w:w="1101" w:type="dxa"/>
            <w:shd w:val="clear" w:color="auto" w:fill="auto"/>
            <w:vAlign w:val="center"/>
          </w:tcPr>
          <w:p w14:paraId="49FD395B" w14:textId="77777777" w:rsidR="005E0737" w:rsidRPr="00BE752B" w:rsidRDefault="005E0737" w:rsidP="00CC1868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ingdings" w:char="F04E"/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28E471B" w14:textId="77777777" w:rsidR="005E0737" w:rsidRPr="00DC6DD2" w:rsidRDefault="005E0737" w:rsidP="00CC1868">
            <w:pPr>
              <w:pStyle w:val="Listenabsatz"/>
              <w:spacing w:after="0"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Radioaktivität im Alltag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A91A0" w14:textId="69CB1570" w:rsidR="005E0737" w:rsidRPr="00CA7E39" w:rsidRDefault="005E0737" w:rsidP="00CC1868">
            <w:pPr>
              <w:spacing w:after="0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Arbeitsblatt</w:t>
            </w:r>
            <w:r w:rsidR="00BD118B">
              <w:rPr>
                <w:b/>
                <w:sz w:val="20"/>
                <w:szCs w:val="20"/>
              </w:rPr>
              <w:br/>
              <w:t>*</w:t>
            </w:r>
          </w:p>
        </w:tc>
      </w:tr>
      <w:tr w:rsidR="005E0737" w14:paraId="100CAAE7" w14:textId="77777777" w:rsidTr="00CC1868">
        <w:trPr>
          <w:trHeight w:val="834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57DE8E79" w14:textId="3117C7EC" w:rsidR="005E0737" w:rsidRPr="00023DCF" w:rsidRDefault="005E0737" w:rsidP="005E0737">
            <w:pPr>
              <w:spacing w:before="120" w:after="120"/>
              <w:rPr>
                <w:sz w:val="20"/>
                <w:szCs w:val="20"/>
              </w:rPr>
            </w:pPr>
            <w:r w:rsidRPr="00023DCF">
              <w:rPr>
                <w:sz w:val="20"/>
                <w:szCs w:val="20"/>
              </w:rPr>
              <w:t xml:space="preserve">Sieh dir den Film „Welt der Wunder – Radioaktivität im Alltag“ z. B. unter </w:t>
            </w:r>
            <w:hyperlink r:id="rId12" w:history="1">
              <w:r w:rsidRPr="00023DCF">
                <w:rPr>
                  <w:rStyle w:val="Hyperlink"/>
                  <w:sz w:val="20"/>
                  <w:szCs w:val="20"/>
                </w:rPr>
                <w:t>https://www.youtube.com/watch?v=rrew5XaqhoY</w:t>
              </w:r>
            </w:hyperlink>
            <w:r w:rsidRPr="00023DCF">
              <w:rPr>
                <w:sz w:val="20"/>
                <w:szCs w:val="20"/>
              </w:rPr>
              <w:t xml:space="preserve"> an. </w:t>
            </w:r>
            <w:r>
              <w:rPr>
                <w:sz w:val="20"/>
                <w:szCs w:val="20"/>
              </w:rPr>
              <w:t>Nutze die Begriffe unter dem Text und fülle</w:t>
            </w:r>
            <w:r w:rsidRPr="00023D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damit sinnvoll </w:t>
            </w:r>
            <w:r w:rsidRPr="00023DC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ie Lücken.</w:t>
            </w:r>
            <w:r w:rsidRPr="00023DCF">
              <w:rPr>
                <w:sz w:val="20"/>
                <w:szCs w:val="20"/>
              </w:rPr>
              <w:t xml:space="preserve"> </w:t>
            </w:r>
          </w:p>
        </w:tc>
      </w:tr>
      <w:tr w:rsidR="005E0737" w14:paraId="279ECC8F" w14:textId="77777777" w:rsidTr="00CC1868">
        <w:trPr>
          <w:trHeight w:val="991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7906D92C" w14:textId="77777777" w:rsidR="005E0737" w:rsidRPr="005E0737" w:rsidRDefault="005E0737" w:rsidP="005E0737">
            <w:pPr>
              <w:spacing w:before="120" w:after="120"/>
              <w:rPr>
                <w:b/>
                <w:sz w:val="20"/>
                <w:szCs w:val="20"/>
              </w:rPr>
            </w:pPr>
            <w:r w:rsidRPr="005E0737">
              <w:rPr>
                <w:b/>
                <w:sz w:val="20"/>
                <w:szCs w:val="20"/>
              </w:rPr>
              <w:t>Wie viel Radioaktivität steckt in unserem Alltag und wie schädlich ist sie?</w:t>
            </w:r>
          </w:p>
          <w:p w14:paraId="55ADD84E" w14:textId="30B31C14" w:rsidR="005E0737" w:rsidRPr="005E0737" w:rsidRDefault="005E0737" w:rsidP="005E0737">
            <w:pPr>
              <w:spacing w:before="120" w:after="120"/>
              <w:rPr>
                <w:sz w:val="20"/>
                <w:szCs w:val="20"/>
              </w:rPr>
            </w:pPr>
            <w:r w:rsidRPr="005E0737">
              <w:rPr>
                <w:sz w:val="20"/>
                <w:szCs w:val="20"/>
              </w:rPr>
              <w:t xml:space="preserve">Wir sind ständig von Radioaktivität umgeben. Bei Menschen wird die Dosis an Strahlung, die aufgenommen wird, in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 xml:space="preserve">________________ </w:t>
            </w:r>
            <w:r w:rsidRPr="005E0737">
              <w:rPr>
                <w:sz w:val="20"/>
                <w:szCs w:val="20"/>
              </w:rPr>
              <w:t xml:space="preserve">(mSv) gemessen. Bei einer Strahlungsbelastung von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</w:t>
            </w:r>
            <w:r w:rsidRPr="005E0737">
              <w:rPr>
                <w:sz w:val="20"/>
                <w:szCs w:val="20"/>
              </w:rPr>
              <w:t xml:space="preserve"> mSv treten bei Menschen schon Schädigungen auf. Ab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 xml:space="preserve"> _____</w:t>
            </w:r>
            <w:r w:rsidRPr="005E0737">
              <w:rPr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5E0737">
              <w:rPr>
                <w:sz w:val="20"/>
                <w:szCs w:val="20"/>
              </w:rPr>
              <w:t xml:space="preserve">mSv ist die Strahlenbelastung tödlich! In Deutschland beträgt die Belastung normalerweise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</w:t>
            </w:r>
            <w:r w:rsidR="00D96E79">
              <w:rPr>
                <w:sz w:val="20"/>
                <w:szCs w:val="20"/>
              </w:rPr>
              <w:t xml:space="preserve"> mSv im Jahr.</w:t>
            </w:r>
          </w:p>
          <w:p w14:paraId="09500028" w14:textId="77777777" w:rsidR="005E0737" w:rsidRPr="00D96E79" w:rsidRDefault="005E0737" w:rsidP="005E0737">
            <w:pPr>
              <w:spacing w:before="120" w:after="120"/>
              <w:rPr>
                <w:b/>
                <w:sz w:val="20"/>
                <w:szCs w:val="20"/>
              </w:rPr>
            </w:pPr>
            <w:r w:rsidRPr="00D96E79">
              <w:rPr>
                <w:b/>
                <w:sz w:val="20"/>
                <w:szCs w:val="20"/>
              </w:rPr>
              <w:t>Woher kommt die Strahlung um uns herum?</w:t>
            </w:r>
          </w:p>
          <w:p w14:paraId="16675029" w14:textId="6B70CC43" w:rsidR="005E0737" w:rsidRPr="005E0737" w:rsidRDefault="005E0737" w:rsidP="005E0737">
            <w:pPr>
              <w:spacing w:before="120" w:after="120"/>
              <w:rPr>
                <w:sz w:val="20"/>
                <w:szCs w:val="20"/>
              </w:rPr>
            </w:pP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</w:t>
            </w:r>
            <w:r w:rsidRPr="005E0737">
              <w:rPr>
                <w:sz w:val="20"/>
                <w:szCs w:val="20"/>
              </w:rPr>
              <w:t xml:space="preserve"> % der Strahlung, die wir im Jahr abbekommen, kommt aus dem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</w:t>
            </w:r>
            <w:r w:rsidRPr="005E0737">
              <w:rPr>
                <w:sz w:val="20"/>
                <w:szCs w:val="20"/>
              </w:rPr>
              <w:t>, da radioakt</w:t>
            </w:r>
            <w:r w:rsidR="00D96E79">
              <w:rPr>
                <w:sz w:val="20"/>
                <w:szCs w:val="20"/>
              </w:rPr>
              <w:t xml:space="preserve">ives Gestein überall vorkommt. </w:t>
            </w:r>
          </w:p>
          <w:p w14:paraId="2F05012D" w14:textId="5E450FDF" w:rsidR="005E0737" w:rsidRPr="005E0737" w:rsidRDefault="005E0737" w:rsidP="005E0737">
            <w:pPr>
              <w:spacing w:before="120" w:after="120"/>
              <w:rPr>
                <w:sz w:val="20"/>
                <w:szCs w:val="20"/>
              </w:rPr>
            </w:pPr>
            <w:r w:rsidRPr="005E0737">
              <w:rPr>
                <w:sz w:val="20"/>
                <w:szCs w:val="20"/>
              </w:rPr>
              <w:t xml:space="preserve">Weitere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</w:t>
            </w:r>
            <w:r w:rsidRPr="005E0737">
              <w:rPr>
                <w:sz w:val="20"/>
                <w:szCs w:val="20"/>
              </w:rPr>
              <w:t xml:space="preserve"> % stammen aus unserer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____________________</w:t>
            </w:r>
            <w:r w:rsidRPr="005E0737">
              <w:rPr>
                <w:sz w:val="20"/>
                <w:szCs w:val="20"/>
              </w:rPr>
              <w:t xml:space="preserve">, da Pflanzen radioaktive Stoffe aus dem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  <w:r w:rsidR="00D96E79">
              <w:rPr>
                <w:sz w:val="20"/>
                <w:szCs w:val="20"/>
              </w:rPr>
              <w:t xml:space="preserve"> aufnehmen. </w:t>
            </w:r>
            <w:r w:rsidRPr="005E0737">
              <w:rPr>
                <w:sz w:val="20"/>
                <w:szCs w:val="20"/>
              </w:rPr>
              <w:t>Die radioaktive Belastung von Nahr</w:t>
            </w:r>
            <w:r w:rsidR="00D96E79">
              <w:rPr>
                <w:sz w:val="20"/>
                <w:szCs w:val="20"/>
              </w:rPr>
              <w:t xml:space="preserve">ung wird regelmäßig überprüft. </w:t>
            </w:r>
            <w:r w:rsidRPr="005E0737">
              <w:rPr>
                <w:sz w:val="20"/>
                <w:szCs w:val="20"/>
              </w:rPr>
              <w:t xml:space="preserve">Besonders belastet sind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____________________</w:t>
            </w:r>
            <w:r w:rsidRPr="005E0737">
              <w:rPr>
                <w:sz w:val="20"/>
                <w:szCs w:val="20"/>
              </w:rPr>
              <w:t xml:space="preserve"> und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</w:t>
            </w:r>
            <w:r w:rsidRPr="005E0737">
              <w:rPr>
                <w:sz w:val="20"/>
                <w:szCs w:val="20"/>
              </w:rPr>
              <w:t xml:space="preserve"> in Süddeutschland, weil dort durch den Super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</w:t>
            </w:r>
            <w:r w:rsidRPr="005E0737">
              <w:rPr>
                <w:sz w:val="20"/>
                <w:szCs w:val="20"/>
              </w:rPr>
              <w:t xml:space="preserve"> in Tschernobyl besonders </w:t>
            </w:r>
            <w:r w:rsidR="00D96E79">
              <w:rPr>
                <w:sz w:val="20"/>
                <w:szCs w:val="20"/>
              </w:rPr>
              <w:t xml:space="preserve">viel radioaktiver Regen fiel. </w:t>
            </w:r>
          </w:p>
          <w:p w14:paraId="356D041C" w14:textId="0DDDEFA6" w:rsidR="005E0737" w:rsidRPr="005E0737" w:rsidRDefault="005E0737" w:rsidP="005E0737">
            <w:pPr>
              <w:spacing w:before="120" w:after="120"/>
              <w:rPr>
                <w:sz w:val="20"/>
                <w:szCs w:val="20"/>
              </w:rPr>
            </w:pP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</w:t>
            </w:r>
            <w:r w:rsidRPr="005E0737">
              <w:rPr>
                <w:sz w:val="20"/>
                <w:szCs w:val="20"/>
              </w:rPr>
              <w:t xml:space="preserve"> % der Strahlung kommt aus weit entfernten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  <w:r w:rsidRPr="005E0737">
              <w:rPr>
                <w:sz w:val="20"/>
                <w:szCs w:val="20"/>
              </w:rPr>
              <w:t xml:space="preserve"> und von unserer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</w:t>
            </w:r>
            <w:r w:rsidRPr="005E0737">
              <w:rPr>
                <w:sz w:val="20"/>
                <w:szCs w:val="20"/>
              </w:rPr>
              <w:t xml:space="preserve"> zu uns. Sie wird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____________________________</w:t>
            </w:r>
            <w:r w:rsidRPr="005E0737">
              <w:rPr>
                <w:sz w:val="20"/>
                <w:szCs w:val="20"/>
              </w:rPr>
              <w:t xml:space="preserve"> genannt. Je h</w:t>
            </w:r>
            <w:r w:rsidR="00D96E79">
              <w:rPr>
                <w:sz w:val="20"/>
                <w:szCs w:val="20"/>
              </w:rPr>
              <w:t xml:space="preserve">öher man sich auf der Erde </w:t>
            </w:r>
            <w:r w:rsidRPr="005E0737">
              <w:rPr>
                <w:sz w:val="20"/>
                <w:szCs w:val="20"/>
              </w:rPr>
              <w:t xml:space="preserve">befindet, desto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  <w:r w:rsidR="00D96E79">
              <w:rPr>
                <w:sz w:val="20"/>
                <w:szCs w:val="20"/>
              </w:rPr>
              <w:t xml:space="preserve"> ist die Höhenstrahlung. </w:t>
            </w:r>
          </w:p>
          <w:p w14:paraId="1DECCAE3" w14:textId="01F89C37" w:rsidR="005E0737" w:rsidRPr="005E0737" w:rsidRDefault="005E0737" w:rsidP="005E0737">
            <w:pPr>
              <w:spacing w:before="120" w:after="120"/>
              <w:rPr>
                <w:sz w:val="20"/>
                <w:szCs w:val="20"/>
              </w:rPr>
            </w:pPr>
            <w:r w:rsidRPr="005E0737">
              <w:rPr>
                <w:sz w:val="20"/>
                <w:szCs w:val="20"/>
              </w:rPr>
              <w:t>Ein sehr großer Teil (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</w:t>
            </w:r>
            <w:r w:rsidRPr="005E0737">
              <w:rPr>
                <w:sz w:val="20"/>
                <w:szCs w:val="20"/>
              </w:rPr>
              <w:t xml:space="preserve"> %) der </w:t>
            </w:r>
            <w:r w:rsidR="006F2D06">
              <w:rPr>
                <w:sz w:val="20"/>
                <w:szCs w:val="20"/>
              </w:rPr>
              <w:t>ionisierende</w:t>
            </w:r>
            <w:r w:rsidRPr="005E0737">
              <w:rPr>
                <w:sz w:val="20"/>
                <w:szCs w:val="20"/>
              </w:rPr>
              <w:t xml:space="preserve">n Strahlung kommt aus der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</w:t>
            </w:r>
            <w:r w:rsidRPr="005E0737">
              <w:rPr>
                <w:sz w:val="20"/>
                <w:szCs w:val="20"/>
              </w:rPr>
              <w:t xml:space="preserve"> und wird vom radioaktiven Gas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  <w:r w:rsidRPr="005E0737">
              <w:rPr>
                <w:sz w:val="20"/>
                <w:szCs w:val="20"/>
              </w:rPr>
              <w:t xml:space="preserve"> verursacht. Es entweicht aus dem Boden und auch aus Baustoffen, wie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</w:t>
            </w:r>
            <w:r w:rsidRPr="005E0737">
              <w:rPr>
                <w:sz w:val="20"/>
                <w:szCs w:val="20"/>
              </w:rPr>
              <w:t xml:space="preserve"> oder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</w:t>
            </w:r>
            <w:r w:rsidRPr="005E0737">
              <w:rPr>
                <w:sz w:val="20"/>
                <w:szCs w:val="20"/>
              </w:rPr>
              <w:t>.</w:t>
            </w:r>
            <w:r w:rsidR="00D96E79">
              <w:rPr>
                <w:sz w:val="20"/>
                <w:szCs w:val="20"/>
              </w:rPr>
              <w:t xml:space="preserve"> </w:t>
            </w:r>
            <w:r w:rsidRPr="005E0737">
              <w:rPr>
                <w:sz w:val="20"/>
                <w:szCs w:val="20"/>
              </w:rPr>
              <w:t xml:space="preserve">In Häusern sollte man daher regelmäßig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</w:t>
            </w:r>
            <w:r w:rsidR="00D96E79">
              <w:rPr>
                <w:sz w:val="20"/>
                <w:szCs w:val="20"/>
              </w:rPr>
              <w:t>.</w:t>
            </w:r>
          </w:p>
          <w:p w14:paraId="0A801A59" w14:textId="216791E1" w:rsidR="005E0737" w:rsidRPr="005E0737" w:rsidRDefault="005E0737" w:rsidP="005E0737">
            <w:pPr>
              <w:spacing w:before="120" w:after="120"/>
              <w:rPr>
                <w:sz w:val="20"/>
                <w:szCs w:val="20"/>
              </w:rPr>
            </w:pPr>
            <w:r w:rsidRPr="005E0737">
              <w:rPr>
                <w:sz w:val="20"/>
                <w:szCs w:val="20"/>
              </w:rPr>
              <w:t xml:space="preserve">Durch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___________________________</w:t>
            </w:r>
            <w:r w:rsidRPr="005E0737">
              <w:rPr>
                <w:sz w:val="20"/>
                <w:szCs w:val="20"/>
              </w:rPr>
              <w:t xml:space="preserve"> entsteht eine ebenfalls </w:t>
            </w:r>
            <w:r w:rsidR="00D96E79">
              <w:rPr>
                <w:sz w:val="20"/>
                <w:szCs w:val="20"/>
              </w:rPr>
              <w:t>eine erhöhte Strahlenbelastung.</w:t>
            </w:r>
            <w:r w:rsidR="00D96E79">
              <w:rPr>
                <w:sz w:val="20"/>
                <w:szCs w:val="20"/>
              </w:rPr>
              <w:br/>
            </w:r>
            <w:r w:rsidRPr="005E0737">
              <w:rPr>
                <w:sz w:val="20"/>
                <w:szCs w:val="20"/>
              </w:rPr>
              <w:t xml:space="preserve">Die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__________________________</w:t>
            </w:r>
            <w:r w:rsidRPr="005E0737">
              <w:rPr>
                <w:sz w:val="20"/>
                <w:szCs w:val="20"/>
              </w:rPr>
              <w:t xml:space="preserve"> wächst auf uranhaltigen Böden und enthält daher r</w:t>
            </w:r>
            <w:r>
              <w:rPr>
                <w:sz w:val="20"/>
                <w:szCs w:val="20"/>
              </w:rPr>
              <w:t>adioaktive Substanzen. Wenn man</w:t>
            </w:r>
            <w:r w:rsidRPr="005E0737">
              <w:rPr>
                <w:sz w:val="20"/>
                <w:szCs w:val="20"/>
              </w:rPr>
              <w:t xml:space="preserve">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</w:t>
            </w:r>
            <w:r w:rsidRPr="005E0737">
              <w:rPr>
                <w:sz w:val="20"/>
                <w:szCs w:val="20"/>
              </w:rPr>
              <w:t xml:space="preserve"> Zigaretten am Tag raucht, entspricht das </w:t>
            </w:r>
            <w:r w:rsidRPr="005E0737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_______</w:t>
            </w:r>
            <w:r w:rsidRPr="005E0737">
              <w:rPr>
                <w:sz w:val="20"/>
                <w:szCs w:val="20"/>
              </w:rPr>
              <w:t xml:space="preserve"> Röntgenaufnahmen im Jahr.</w:t>
            </w:r>
          </w:p>
          <w:p w14:paraId="4A5E6B86" w14:textId="220E7FC1" w:rsidR="005E0737" w:rsidRPr="005E0737" w:rsidRDefault="005E0737" w:rsidP="005E0737">
            <w:pPr>
              <w:spacing w:before="120" w:after="120"/>
              <w:rPr>
                <w:sz w:val="20"/>
                <w:szCs w:val="20"/>
              </w:rPr>
            </w:pPr>
            <w:r w:rsidRPr="005E0737">
              <w:rPr>
                <w:sz w:val="20"/>
                <w:szCs w:val="20"/>
              </w:rPr>
              <w:t>Der größte Anteil der Strahlenbelastung (</w:t>
            </w:r>
            <w:r w:rsidRPr="00D96E79">
              <w:rPr>
                <w:color w:val="F2F2F2" w:themeColor="background1" w:themeShade="F2"/>
                <w:sz w:val="20"/>
                <w:szCs w:val="20"/>
                <w:shd w:val="clear" w:color="auto" w:fill="F2F2F2" w:themeFill="background1" w:themeFillShade="F2"/>
              </w:rPr>
              <w:t>_____</w:t>
            </w:r>
            <w:r w:rsidRPr="005E0737">
              <w:rPr>
                <w:sz w:val="20"/>
                <w:szCs w:val="20"/>
              </w:rPr>
              <w:t xml:space="preserve"> %) entsteht durch medizinische Verfahren wie Röntgenaufnahmen. Hier wird darauf geachtet, dies nu</w:t>
            </w:r>
            <w:r w:rsidR="00D96E79">
              <w:rPr>
                <w:sz w:val="20"/>
                <w:szCs w:val="20"/>
              </w:rPr>
              <w:t>r so oft wie nötig einzusetzen.</w:t>
            </w:r>
          </w:p>
          <w:p w14:paraId="234FD34A" w14:textId="4F405BE1" w:rsidR="005E0737" w:rsidRPr="005E0737" w:rsidRDefault="00D96E79" w:rsidP="005E073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</w:t>
            </w:r>
          </w:p>
          <w:p w14:paraId="6A3FAB62" w14:textId="5DCEAD26" w:rsidR="005E0737" w:rsidRPr="00023DCF" w:rsidRDefault="005E0737" w:rsidP="000D6D57">
            <w:pPr>
              <w:spacing w:before="120" w:after="120"/>
              <w:rPr>
                <w:sz w:val="20"/>
                <w:szCs w:val="20"/>
              </w:rPr>
            </w:pPr>
            <w:r w:rsidRPr="005E0737">
              <w:rPr>
                <w:sz w:val="20"/>
                <w:szCs w:val="20"/>
              </w:rPr>
              <w:t>Pilze</w:t>
            </w:r>
            <w:r w:rsidR="00D96E79" w:rsidRPr="005E0737">
              <w:rPr>
                <w:sz w:val="20"/>
                <w:szCs w:val="20"/>
              </w:rPr>
              <w:t xml:space="preserve"> – </w:t>
            </w:r>
            <w:r w:rsidRPr="005E0737">
              <w:rPr>
                <w:sz w:val="20"/>
                <w:szCs w:val="20"/>
              </w:rPr>
              <w:t>300</w:t>
            </w:r>
            <w:r w:rsidR="00D96E79" w:rsidRPr="005E0737">
              <w:rPr>
                <w:sz w:val="20"/>
                <w:szCs w:val="20"/>
              </w:rPr>
              <w:t xml:space="preserve"> – </w:t>
            </w:r>
            <w:r w:rsidR="00D96E79">
              <w:rPr>
                <w:sz w:val="20"/>
                <w:szCs w:val="20"/>
              </w:rPr>
              <w:t xml:space="preserve">45 – Tabakpflanze – </w:t>
            </w:r>
            <w:r w:rsidRPr="005E0737">
              <w:rPr>
                <w:sz w:val="20"/>
                <w:szCs w:val="20"/>
              </w:rPr>
              <w:t>7</w:t>
            </w:r>
            <w:r w:rsidR="00D96E79" w:rsidRPr="005E0737">
              <w:rPr>
                <w:sz w:val="20"/>
                <w:szCs w:val="20"/>
              </w:rPr>
              <w:t xml:space="preserve"> – </w:t>
            </w:r>
            <w:r w:rsidRPr="005E0737">
              <w:rPr>
                <w:sz w:val="20"/>
                <w:szCs w:val="20"/>
              </w:rPr>
              <w:t>20 – 300 – Boden</w:t>
            </w:r>
            <w:r w:rsidR="00D96E79" w:rsidRPr="005E0737">
              <w:rPr>
                <w:sz w:val="20"/>
                <w:szCs w:val="20"/>
              </w:rPr>
              <w:t xml:space="preserve"> – </w:t>
            </w:r>
            <w:r w:rsidRPr="005E0737">
              <w:rPr>
                <w:sz w:val="20"/>
                <w:szCs w:val="20"/>
              </w:rPr>
              <w:t>Rauchen – lüften – Lehm – Millisievert</w:t>
            </w:r>
            <w:r w:rsidR="00D96E79" w:rsidRPr="005E0737">
              <w:rPr>
                <w:sz w:val="20"/>
                <w:szCs w:val="20"/>
              </w:rPr>
              <w:t xml:space="preserve"> – </w:t>
            </w:r>
            <w:r w:rsidRPr="005E0737">
              <w:rPr>
                <w:sz w:val="20"/>
                <w:szCs w:val="20"/>
              </w:rPr>
              <w:t>Ziegel –</w:t>
            </w:r>
            <w:r w:rsidR="00D96E79">
              <w:rPr>
                <w:sz w:val="20"/>
                <w:szCs w:val="20"/>
              </w:rPr>
              <w:t xml:space="preserve"> </w:t>
            </w:r>
            <w:r w:rsidRPr="005E0737">
              <w:rPr>
                <w:sz w:val="20"/>
                <w:szCs w:val="20"/>
              </w:rPr>
              <w:t>Radon – 4,5</w:t>
            </w:r>
            <w:r w:rsidR="00D96E79" w:rsidRPr="005E0737">
              <w:rPr>
                <w:sz w:val="20"/>
                <w:szCs w:val="20"/>
              </w:rPr>
              <w:t xml:space="preserve"> – </w:t>
            </w:r>
            <w:r w:rsidRPr="005E0737">
              <w:rPr>
                <w:sz w:val="20"/>
                <w:szCs w:val="20"/>
              </w:rPr>
              <w:t>Luft – 9</w:t>
            </w:r>
            <w:r w:rsidR="00D96E79" w:rsidRPr="005E0737">
              <w:rPr>
                <w:sz w:val="20"/>
                <w:szCs w:val="20"/>
              </w:rPr>
              <w:t xml:space="preserve"> – </w:t>
            </w:r>
            <w:r w:rsidRPr="005E0737">
              <w:rPr>
                <w:sz w:val="20"/>
                <w:szCs w:val="20"/>
              </w:rPr>
              <w:t>Galaxien – Sonne – Höhenstrahlung – 5000</w:t>
            </w:r>
            <w:r w:rsidR="00D96E79" w:rsidRPr="005E0737">
              <w:rPr>
                <w:sz w:val="20"/>
                <w:szCs w:val="20"/>
              </w:rPr>
              <w:t xml:space="preserve"> – </w:t>
            </w:r>
            <w:r w:rsidRPr="005E0737">
              <w:rPr>
                <w:sz w:val="20"/>
                <w:szCs w:val="20"/>
              </w:rPr>
              <w:t>7</w:t>
            </w:r>
            <w:r w:rsidR="00D96E79" w:rsidRPr="005E0737">
              <w:rPr>
                <w:sz w:val="20"/>
                <w:szCs w:val="20"/>
              </w:rPr>
              <w:t xml:space="preserve"> – </w:t>
            </w:r>
            <w:r w:rsidRPr="005E0737">
              <w:rPr>
                <w:sz w:val="20"/>
                <w:szCs w:val="20"/>
              </w:rPr>
              <w:t>stärker – Wild</w:t>
            </w:r>
            <w:r w:rsidR="000D6D57">
              <w:rPr>
                <w:sz w:val="20"/>
                <w:szCs w:val="20"/>
              </w:rPr>
              <w:t>fleisch</w:t>
            </w:r>
            <w:r w:rsidRPr="005E0737">
              <w:rPr>
                <w:sz w:val="20"/>
                <w:szCs w:val="20"/>
              </w:rPr>
              <w:t xml:space="preserve"> – Nahrung</w:t>
            </w:r>
            <w:r w:rsidR="00D96E79" w:rsidRPr="005E0737">
              <w:rPr>
                <w:sz w:val="20"/>
                <w:szCs w:val="20"/>
              </w:rPr>
              <w:t xml:space="preserve"> – </w:t>
            </w:r>
            <w:r w:rsidRPr="005E0737">
              <w:rPr>
                <w:sz w:val="20"/>
                <w:szCs w:val="20"/>
              </w:rPr>
              <w:t>Boden – 250</w:t>
            </w:r>
            <w:r w:rsidR="00D96E79" w:rsidRPr="005E0737">
              <w:rPr>
                <w:sz w:val="20"/>
                <w:szCs w:val="20"/>
              </w:rPr>
              <w:t xml:space="preserve"> – </w:t>
            </w:r>
            <w:r w:rsidRPr="005E0737">
              <w:rPr>
                <w:sz w:val="20"/>
                <w:szCs w:val="20"/>
              </w:rPr>
              <w:t>GAU</w:t>
            </w:r>
          </w:p>
        </w:tc>
      </w:tr>
    </w:tbl>
    <w:p w14:paraId="093B6621" w14:textId="4D2EA629" w:rsidR="000D6D57" w:rsidRDefault="000D6D57" w:rsidP="003A7075">
      <w:pPr>
        <w:spacing w:after="0" w:line="240" w:lineRule="auto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0D6D57" w14:paraId="5C8443CB" w14:textId="77777777" w:rsidTr="00CC1868">
        <w:trPr>
          <w:trHeight w:val="850"/>
        </w:trPr>
        <w:tc>
          <w:tcPr>
            <w:tcW w:w="1101" w:type="dxa"/>
            <w:shd w:val="clear" w:color="auto" w:fill="auto"/>
            <w:vAlign w:val="center"/>
          </w:tcPr>
          <w:p w14:paraId="12A11B1C" w14:textId="77777777" w:rsidR="000D6D57" w:rsidRPr="00BE752B" w:rsidRDefault="000D6D57" w:rsidP="00CC1868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ingdings" w:char="F04E"/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999BF36" w14:textId="77777777" w:rsidR="000D6D57" w:rsidRPr="00DC6DD2" w:rsidRDefault="000D6D57" w:rsidP="00CC1868">
            <w:pPr>
              <w:pStyle w:val="Listenabsatz"/>
              <w:spacing w:after="0"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Radioaktivität im Alltag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963BE" w14:textId="76DFF747" w:rsidR="000D6D57" w:rsidRPr="00CA7E39" w:rsidRDefault="00BD118B" w:rsidP="00CC1868">
            <w:pPr>
              <w:spacing w:after="0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Lösung</w:t>
            </w:r>
            <w:r>
              <w:rPr>
                <w:b/>
                <w:sz w:val="20"/>
                <w:szCs w:val="20"/>
              </w:rPr>
              <w:br/>
              <w:t>*</w:t>
            </w:r>
          </w:p>
        </w:tc>
      </w:tr>
      <w:tr w:rsidR="000D6D57" w14:paraId="2CD63340" w14:textId="77777777" w:rsidTr="00CC1868">
        <w:trPr>
          <w:trHeight w:val="834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59299F6E" w14:textId="77777777" w:rsidR="000D6D57" w:rsidRPr="00023DCF" w:rsidRDefault="000D6D57" w:rsidP="00CC1868">
            <w:pPr>
              <w:spacing w:before="120" w:after="120"/>
              <w:rPr>
                <w:sz w:val="20"/>
                <w:szCs w:val="20"/>
              </w:rPr>
            </w:pPr>
            <w:r w:rsidRPr="00023DCF">
              <w:rPr>
                <w:sz w:val="20"/>
                <w:szCs w:val="20"/>
              </w:rPr>
              <w:t xml:space="preserve">Sieh dir den Film „Welt der Wunder – Radioaktivität im Alltag“ z. B. unter </w:t>
            </w:r>
            <w:hyperlink r:id="rId13" w:history="1">
              <w:r w:rsidRPr="00023DCF">
                <w:rPr>
                  <w:rStyle w:val="Hyperlink"/>
                  <w:sz w:val="20"/>
                  <w:szCs w:val="20"/>
                </w:rPr>
                <w:t>https://www.youtube.com/watch?v=rrew5XaqhoY</w:t>
              </w:r>
            </w:hyperlink>
            <w:r w:rsidRPr="00023DCF">
              <w:rPr>
                <w:sz w:val="20"/>
                <w:szCs w:val="20"/>
              </w:rPr>
              <w:t xml:space="preserve"> an. </w:t>
            </w:r>
            <w:r>
              <w:rPr>
                <w:sz w:val="20"/>
                <w:szCs w:val="20"/>
              </w:rPr>
              <w:t>Nutze die Begriffe unter dem Text und fülle</w:t>
            </w:r>
            <w:r w:rsidRPr="00023D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damit sinnvoll </w:t>
            </w:r>
            <w:r w:rsidRPr="00023DC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ie Lücken.</w:t>
            </w:r>
            <w:r w:rsidRPr="00023DCF">
              <w:rPr>
                <w:sz w:val="20"/>
                <w:szCs w:val="20"/>
              </w:rPr>
              <w:t xml:space="preserve"> </w:t>
            </w:r>
          </w:p>
        </w:tc>
      </w:tr>
      <w:tr w:rsidR="000D6D57" w14:paraId="32F56BB0" w14:textId="77777777" w:rsidTr="00BD118B">
        <w:trPr>
          <w:trHeight w:val="8703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3078F47E" w14:textId="77777777" w:rsidR="000D6D57" w:rsidRPr="005E0737" w:rsidRDefault="000D6D57" w:rsidP="00CC1868">
            <w:pPr>
              <w:spacing w:before="120" w:after="120"/>
              <w:rPr>
                <w:b/>
                <w:sz w:val="20"/>
                <w:szCs w:val="20"/>
              </w:rPr>
            </w:pPr>
            <w:r w:rsidRPr="005E0737">
              <w:rPr>
                <w:b/>
                <w:sz w:val="20"/>
                <w:szCs w:val="20"/>
              </w:rPr>
              <w:t>Wie viel Radioaktivität steckt in unserem Alltag und wie schädlich ist sie?</w:t>
            </w:r>
          </w:p>
          <w:p w14:paraId="0C3106F2" w14:textId="0AF07943" w:rsidR="000D6D57" w:rsidRDefault="000D6D57" w:rsidP="00CC1868">
            <w:pPr>
              <w:spacing w:before="120" w:after="120"/>
              <w:rPr>
                <w:sz w:val="20"/>
                <w:szCs w:val="20"/>
              </w:rPr>
            </w:pPr>
            <w:r w:rsidRPr="000D6D57">
              <w:rPr>
                <w:sz w:val="20"/>
                <w:szCs w:val="20"/>
              </w:rPr>
              <w:t xml:space="preserve">Wir sind ständig von Radioaktivität umgeben. Bei Menschen wird die Dosis an Strahlung, die aufgenommen wird, in </w:t>
            </w:r>
            <w:r w:rsidRPr="00BD118B">
              <w:rPr>
                <w:i/>
                <w:sz w:val="20"/>
                <w:szCs w:val="20"/>
              </w:rPr>
              <w:t xml:space="preserve">Millisievert </w:t>
            </w:r>
            <w:r w:rsidRPr="000D6D57">
              <w:rPr>
                <w:sz w:val="20"/>
                <w:szCs w:val="20"/>
              </w:rPr>
              <w:t xml:space="preserve">(mSv) gemessen. Bei einer Strahlungsbelastung von </w:t>
            </w:r>
            <w:r w:rsidRPr="00BD118B">
              <w:rPr>
                <w:i/>
                <w:sz w:val="20"/>
                <w:szCs w:val="20"/>
              </w:rPr>
              <w:t>250</w:t>
            </w:r>
            <w:r w:rsidRPr="000D6D57">
              <w:rPr>
                <w:sz w:val="20"/>
                <w:szCs w:val="20"/>
              </w:rPr>
              <w:t xml:space="preserve"> mSv treten bei Menschen schon Schädigungen auf. Ab </w:t>
            </w:r>
            <w:r w:rsidRPr="00BD118B">
              <w:rPr>
                <w:i/>
                <w:sz w:val="20"/>
                <w:szCs w:val="20"/>
              </w:rPr>
              <w:t xml:space="preserve">5000 </w:t>
            </w:r>
            <w:r w:rsidRPr="000D6D57">
              <w:rPr>
                <w:sz w:val="20"/>
                <w:szCs w:val="20"/>
              </w:rPr>
              <w:t xml:space="preserve">mSv ist die Strahlenbelastung tödlich! In Deutschland beträgt die Belastung normalerweise </w:t>
            </w:r>
            <w:r w:rsidRPr="00BD118B">
              <w:rPr>
                <w:i/>
                <w:sz w:val="20"/>
                <w:szCs w:val="20"/>
              </w:rPr>
              <w:t>4,5</w:t>
            </w:r>
            <w:r w:rsidRPr="000D6D57">
              <w:rPr>
                <w:sz w:val="20"/>
                <w:szCs w:val="20"/>
              </w:rPr>
              <w:t xml:space="preserve"> mSv im Jahr.</w:t>
            </w:r>
          </w:p>
          <w:p w14:paraId="12ED772F" w14:textId="77777777" w:rsidR="000D6D57" w:rsidRDefault="000D6D57" w:rsidP="00CC1868">
            <w:pPr>
              <w:spacing w:before="120" w:after="120"/>
              <w:rPr>
                <w:b/>
                <w:sz w:val="20"/>
                <w:szCs w:val="20"/>
              </w:rPr>
            </w:pPr>
            <w:r w:rsidRPr="00D96E79">
              <w:rPr>
                <w:b/>
                <w:sz w:val="20"/>
                <w:szCs w:val="20"/>
              </w:rPr>
              <w:t>Woher kommt die Strahlung um uns herum?</w:t>
            </w:r>
          </w:p>
          <w:p w14:paraId="4F2183F6" w14:textId="77777777" w:rsidR="000D6D57" w:rsidRPr="000D6D57" w:rsidRDefault="000D6D57" w:rsidP="000D6D57">
            <w:pPr>
              <w:spacing w:before="120" w:after="120"/>
              <w:rPr>
                <w:sz w:val="20"/>
                <w:szCs w:val="20"/>
              </w:rPr>
            </w:pPr>
            <w:r w:rsidRPr="00BD118B">
              <w:rPr>
                <w:i/>
                <w:sz w:val="20"/>
                <w:szCs w:val="20"/>
              </w:rPr>
              <w:t xml:space="preserve">7 </w:t>
            </w:r>
            <w:r w:rsidRPr="000D6D57">
              <w:rPr>
                <w:sz w:val="20"/>
                <w:szCs w:val="20"/>
              </w:rPr>
              <w:t xml:space="preserve">% der Strahlung, die wir im Jahr abbekommen, kommt aus dem </w:t>
            </w:r>
            <w:r w:rsidRPr="00BD118B">
              <w:rPr>
                <w:i/>
                <w:sz w:val="20"/>
                <w:szCs w:val="20"/>
              </w:rPr>
              <w:t>Boden</w:t>
            </w:r>
            <w:r w:rsidRPr="000D6D57">
              <w:rPr>
                <w:sz w:val="20"/>
                <w:szCs w:val="20"/>
              </w:rPr>
              <w:t xml:space="preserve">, da radioaktives Gestein überall vorkommt. </w:t>
            </w:r>
          </w:p>
          <w:p w14:paraId="7B99B4DA" w14:textId="405BD7EE" w:rsidR="000D6D57" w:rsidRPr="000D6D57" w:rsidRDefault="000D6D57" w:rsidP="000D6D57">
            <w:pPr>
              <w:spacing w:before="120" w:after="120"/>
              <w:rPr>
                <w:sz w:val="20"/>
                <w:szCs w:val="20"/>
              </w:rPr>
            </w:pPr>
            <w:r w:rsidRPr="000D6D57">
              <w:rPr>
                <w:sz w:val="20"/>
                <w:szCs w:val="20"/>
              </w:rPr>
              <w:t>Weitere</w:t>
            </w:r>
            <w:r w:rsidRPr="00BD118B">
              <w:rPr>
                <w:i/>
                <w:sz w:val="20"/>
                <w:szCs w:val="20"/>
              </w:rPr>
              <w:t xml:space="preserve"> 7</w:t>
            </w:r>
            <w:r w:rsidRPr="000D6D57">
              <w:rPr>
                <w:sz w:val="20"/>
                <w:szCs w:val="20"/>
              </w:rPr>
              <w:t xml:space="preserve"> % stammen aus unserer </w:t>
            </w:r>
            <w:r w:rsidRPr="00BD118B">
              <w:rPr>
                <w:i/>
                <w:sz w:val="20"/>
                <w:szCs w:val="20"/>
              </w:rPr>
              <w:t>Nahrung</w:t>
            </w:r>
            <w:r w:rsidRPr="000D6D57">
              <w:rPr>
                <w:sz w:val="20"/>
                <w:szCs w:val="20"/>
              </w:rPr>
              <w:t>, da Pflanzen radioaktive Stoffe aus dem</w:t>
            </w:r>
            <w:r w:rsidRPr="00BD118B">
              <w:rPr>
                <w:i/>
                <w:sz w:val="20"/>
                <w:szCs w:val="20"/>
              </w:rPr>
              <w:t xml:space="preserve"> Boden</w:t>
            </w:r>
            <w:r w:rsidR="00BD118B">
              <w:rPr>
                <w:sz w:val="20"/>
                <w:szCs w:val="20"/>
              </w:rPr>
              <w:t xml:space="preserve"> aufnehmen. </w:t>
            </w:r>
            <w:r w:rsidRPr="000D6D57">
              <w:rPr>
                <w:sz w:val="20"/>
                <w:szCs w:val="20"/>
              </w:rPr>
              <w:t>Die radioaktive Belastung von Nahr</w:t>
            </w:r>
            <w:r w:rsidR="00BD118B">
              <w:rPr>
                <w:sz w:val="20"/>
                <w:szCs w:val="20"/>
              </w:rPr>
              <w:t xml:space="preserve">ung wird regelmäßig überprüft. </w:t>
            </w:r>
            <w:r w:rsidRPr="000D6D57">
              <w:rPr>
                <w:sz w:val="20"/>
                <w:szCs w:val="20"/>
              </w:rPr>
              <w:t xml:space="preserve">Besonders belastet sind </w:t>
            </w:r>
            <w:r w:rsidRPr="000D6D57">
              <w:rPr>
                <w:i/>
                <w:sz w:val="20"/>
                <w:szCs w:val="20"/>
              </w:rPr>
              <w:t>Pilze</w:t>
            </w:r>
            <w:r w:rsidRPr="000D6D57">
              <w:rPr>
                <w:sz w:val="20"/>
                <w:szCs w:val="20"/>
              </w:rPr>
              <w:t xml:space="preserve"> und </w:t>
            </w:r>
            <w:r w:rsidRPr="000D6D57">
              <w:rPr>
                <w:i/>
                <w:sz w:val="20"/>
                <w:szCs w:val="20"/>
              </w:rPr>
              <w:t>Wildfleisch</w:t>
            </w:r>
            <w:r w:rsidRPr="000D6D57">
              <w:rPr>
                <w:sz w:val="20"/>
                <w:szCs w:val="20"/>
              </w:rPr>
              <w:t xml:space="preserve"> in Süddeutschland, weil dort durch den Super</w:t>
            </w:r>
            <w:r w:rsidRPr="000D6D57">
              <w:rPr>
                <w:i/>
                <w:sz w:val="20"/>
                <w:szCs w:val="20"/>
              </w:rPr>
              <w:t>GAU</w:t>
            </w:r>
            <w:r w:rsidRPr="000D6D57">
              <w:rPr>
                <w:sz w:val="20"/>
                <w:szCs w:val="20"/>
              </w:rPr>
              <w:t xml:space="preserve"> in Tschernobyl be</w:t>
            </w:r>
            <w:r>
              <w:rPr>
                <w:sz w:val="20"/>
                <w:szCs w:val="20"/>
              </w:rPr>
              <w:t>sonders viel radioaktiver Regen</w:t>
            </w:r>
            <w:r w:rsidRPr="000D6D57">
              <w:rPr>
                <w:sz w:val="20"/>
                <w:szCs w:val="20"/>
              </w:rPr>
              <w:t xml:space="preserve"> fiel. </w:t>
            </w:r>
          </w:p>
          <w:p w14:paraId="52BC049B" w14:textId="73ED2956" w:rsidR="000D6D57" w:rsidRPr="000D6D57" w:rsidRDefault="000D6D57" w:rsidP="000D6D57">
            <w:pPr>
              <w:spacing w:before="120" w:after="120"/>
              <w:rPr>
                <w:sz w:val="20"/>
                <w:szCs w:val="20"/>
              </w:rPr>
            </w:pPr>
            <w:r w:rsidRPr="000D6D57">
              <w:rPr>
                <w:i/>
                <w:sz w:val="20"/>
                <w:szCs w:val="20"/>
              </w:rPr>
              <w:t xml:space="preserve">9 </w:t>
            </w:r>
            <w:r w:rsidRPr="000D6D57">
              <w:rPr>
                <w:sz w:val="20"/>
                <w:szCs w:val="20"/>
              </w:rPr>
              <w:t xml:space="preserve">% der Strahlung kommt aus weit entfernten </w:t>
            </w:r>
            <w:r w:rsidRPr="000D6D57">
              <w:rPr>
                <w:i/>
                <w:sz w:val="20"/>
                <w:szCs w:val="20"/>
              </w:rPr>
              <w:t>Galaxien</w:t>
            </w:r>
            <w:r w:rsidRPr="000D6D57">
              <w:rPr>
                <w:sz w:val="20"/>
                <w:szCs w:val="20"/>
              </w:rPr>
              <w:t xml:space="preserve"> und von unserer </w:t>
            </w:r>
            <w:r w:rsidRPr="000D6D57">
              <w:rPr>
                <w:i/>
                <w:sz w:val="20"/>
                <w:szCs w:val="20"/>
              </w:rPr>
              <w:t>Sonne</w:t>
            </w:r>
            <w:r w:rsidRPr="000D6D57">
              <w:rPr>
                <w:sz w:val="20"/>
                <w:szCs w:val="20"/>
              </w:rPr>
              <w:t xml:space="preserve"> zu uns. Sie wird </w:t>
            </w:r>
            <w:r w:rsidRPr="000D6D57">
              <w:rPr>
                <w:i/>
                <w:sz w:val="20"/>
                <w:szCs w:val="20"/>
              </w:rPr>
              <w:t>Höhenstrahlung</w:t>
            </w:r>
            <w:r w:rsidRPr="000D6D57">
              <w:rPr>
                <w:sz w:val="20"/>
                <w:szCs w:val="20"/>
              </w:rPr>
              <w:t xml:space="preserve"> genannt.</w:t>
            </w:r>
            <w:r>
              <w:rPr>
                <w:sz w:val="20"/>
                <w:szCs w:val="20"/>
              </w:rPr>
              <w:t xml:space="preserve"> Je höher man sich auf der Erde</w:t>
            </w:r>
            <w:r w:rsidRPr="000D6D57">
              <w:rPr>
                <w:sz w:val="20"/>
                <w:szCs w:val="20"/>
              </w:rPr>
              <w:t xml:space="preserve"> befindet, desto </w:t>
            </w:r>
            <w:r w:rsidRPr="000D6D57">
              <w:rPr>
                <w:i/>
                <w:sz w:val="20"/>
                <w:szCs w:val="20"/>
              </w:rPr>
              <w:t xml:space="preserve">stärker </w:t>
            </w:r>
            <w:r w:rsidRPr="000D6D57">
              <w:rPr>
                <w:sz w:val="20"/>
                <w:szCs w:val="20"/>
              </w:rPr>
              <w:t xml:space="preserve">ist die Höhenstrahlung. </w:t>
            </w:r>
          </w:p>
          <w:p w14:paraId="1209A06D" w14:textId="0DC2693E" w:rsidR="000D6D57" w:rsidRPr="000D6D57" w:rsidRDefault="000D6D57" w:rsidP="000D6D57">
            <w:pPr>
              <w:spacing w:before="120" w:after="120"/>
              <w:rPr>
                <w:sz w:val="20"/>
                <w:szCs w:val="20"/>
              </w:rPr>
            </w:pPr>
            <w:r w:rsidRPr="000D6D57">
              <w:rPr>
                <w:sz w:val="20"/>
                <w:szCs w:val="20"/>
              </w:rPr>
              <w:t xml:space="preserve">Ein sehr großer Teil (31 %) der </w:t>
            </w:r>
            <w:r w:rsidR="006F2D06">
              <w:rPr>
                <w:sz w:val="20"/>
                <w:szCs w:val="20"/>
              </w:rPr>
              <w:t>ionisierende</w:t>
            </w:r>
            <w:r w:rsidRPr="000D6D57">
              <w:rPr>
                <w:sz w:val="20"/>
                <w:szCs w:val="20"/>
              </w:rPr>
              <w:t>n Strahlung kommt aus der</w:t>
            </w:r>
            <w:r w:rsidRPr="000D6D57">
              <w:rPr>
                <w:i/>
                <w:sz w:val="20"/>
                <w:szCs w:val="20"/>
              </w:rPr>
              <w:t xml:space="preserve"> Luft</w:t>
            </w:r>
            <w:r w:rsidRPr="000D6D57">
              <w:rPr>
                <w:sz w:val="20"/>
                <w:szCs w:val="20"/>
              </w:rPr>
              <w:t xml:space="preserve"> und wird vom radioaktiven Gas </w:t>
            </w:r>
            <w:r w:rsidRPr="000D6D57">
              <w:rPr>
                <w:i/>
                <w:sz w:val="20"/>
                <w:szCs w:val="20"/>
              </w:rPr>
              <w:t xml:space="preserve">Radon </w:t>
            </w:r>
            <w:r w:rsidRPr="000D6D57">
              <w:rPr>
                <w:sz w:val="20"/>
                <w:szCs w:val="20"/>
              </w:rPr>
              <w:t>verursacht. Es entweicht aus dem Boden und auch aus Ba</w:t>
            </w:r>
            <w:r>
              <w:rPr>
                <w:sz w:val="20"/>
                <w:szCs w:val="20"/>
              </w:rPr>
              <w:t>ustoffen, wie</w:t>
            </w:r>
            <w:r w:rsidRPr="000D6D57">
              <w:rPr>
                <w:i/>
                <w:sz w:val="20"/>
                <w:szCs w:val="20"/>
              </w:rPr>
              <w:t xml:space="preserve"> Lehm</w:t>
            </w:r>
            <w:r>
              <w:rPr>
                <w:sz w:val="20"/>
                <w:szCs w:val="20"/>
              </w:rPr>
              <w:t xml:space="preserve"> oder </w:t>
            </w:r>
            <w:r w:rsidRPr="000D6D57">
              <w:rPr>
                <w:i/>
                <w:sz w:val="20"/>
                <w:szCs w:val="20"/>
              </w:rPr>
              <w:t>Ziegel</w:t>
            </w:r>
            <w:r>
              <w:rPr>
                <w:sz w:val="20"/>
                <w:szCs w:val="20"/>
              </w:rPr>
              <w:t>.</w:t>
            </w:r>
            <w:r w:rsidRPr="000D6D57">
              <w:rPr>
                <w:sz w:val="20"/>
                <w:szCs w:val="20"/>
              </w:rPr>
              <w:t xml:space="preserve"> In Häusern sollte man daher regelmäßig </w:t>
            </w:r>
            <w:r w:rsidRPr="000D6D57">
              <w:rPr>
                <w:i/>
                <w:sz w:val="20"/>
                <w:szCs w:val="20"/>
              </w:rPr>
              <w:t>lüften</w:t>
            </w:r>
            <w:r w:rsidRPr="000D6D57">
              <w:rPr>
                <w:sz w:val="20"/>
                <w:szCs w:val="20"/>
              </w:rPr>
              <w:t>.</w:t>
            </w:r>
          </w:p>
          <w:p w14:paraId="6C4C8548" w14:textId="3496B4AA" w:rsidR="000D6D57" w:rsidRPr="000D6D57" w:rsidRDefault="000D6D57" w:rsidP="000D6D57">
            <w:pPr>
              <w:spacing w:before="120" w:after="120"/>
              <w:rPr>
                <w:sz w:val="20"/>
                <w:szCs w:val="20"/>
              </w:rPr>
            </w:pPr>
            <w:r w:rsidRPr="000D6D57">
              <w:rPr>
                <w:sz w:val="20"/>
                <w:szCs w:val="20"/>
              </w:rPr>
              <w:t xml:space="preserve">Durch </w:t>
            </w:r>
            <w:r w:rsidRPr="000D6D57">
              <w:rPr>
                <w:i/>
                <w:sz w:val="20"/>
                <w:szCs w:val="20"/>
              </w:rPr>
              <w:t>Rauchen</w:t>
            </w:r>
            <w:r w:rsidRPr="000D6D57">
              <w:rPr>
                <w:sz w:val="20"/>
                <w:szCs w:val="20"/>
              </w:rPr>
              <w:t xml:space="preserve"> entsteht eine ebenfalls </w:t>
            </w:r>
            <w:r w:rsidR="00BD118B">
              <w:rPr>
                <w:sz w:val="20"/>
                <w:szCs w:val="20"/>
              </w:rPr>
              <w:t xml:space="preserve">eine erhöhte Strahlenbelastung. </w:t>
            </w:r>
            <w:r w:rsidRPr="000D6D57">
              <w:rPr>
                <w:sz w:val="20"/>
                <w:szCs w:val="20"/>
              </w:rPr>
              <w:t xml:space="preserve">Die </w:t>
            </w:r>
            <w:r w:rsidRPr="000D6D57">
              <w:rPr>
                <w:i/>
                <w:sz w:val="20"/>
                <w:szCs w:val="20"/>
              </w:rPr>
              <w:t>Tabakpflanze</w:t>
            </w:r>
            <w:r w:rsidRPr="000D6D57">
              <w:rPr>
                <w:sz w:val="20"/>
                <w:szCs w:val="20"/>
              </w:rPr>
              <w:t xml:space="preserve"> wächst auf uranhaltigen Böden und enthält daher radioaktive Substanzen. Wenn man </w:t>
            </w:r>
            <w:r w:rsidRPr="000D6D57">
              <w:rPr>
                <w:i/>
                <w:sz w:val="20"/>
                <w:szCs w:val="20"/>
              </w:rPr>
              <w:t>20</w:t>
            </w:r>
            <w:r w:rsidRPr="000D6D57">
              <w:rPr>
                <w:sz w:val="20"/>
                <w:szCs w:val="20"/>
              </w:rPr>
              <w:t xml:space="preserve"> Zigaretten am Tag raucht, entspricht das </w:t>
            </w:r>
            <w:r w:rsidRPr="000D6D57">
              <w:rPr>
                <w:i/>
                <w:sz w:val="20"/>
                <w:szCs w:val="20"/>
              </w:rPr>
              <w:t>300</w:t>
            </w:r>
            <w:r w:rsidRPr="000D6D57">
              <w:rPr>
                <w:sz w:val="20"/>
                <w:szCs w:val="20"/>
              </w:rPr>
              <w:t xml:space="preserve"> Röntgenaufnahmen im Jahr.</w:t>
            </w:r>
          </w:p>
          <w:p w14:paraId="7A128140" w14:textId="149D9C7A" w:rsidR="000D6D57" w:rsidRPr="00023DCF" w:rsidRDefault="000D6D57" w:rsidP="00BD118B">
            <w:pPr>
              <w:spacing w:before="120" w:after="120"/>
              <w:rPr>
                <w:sz w:val="20"/>
                <w:szCs w:val="20"/>
              </w:rPr>
            </w:pPr>
            <w:r w:rsidRPr="000D6D57">
              <w:rPr>
                <w:sz w:val="20"/>
                <w:szCs w:val="20"/>
              </w:rPr>
              <w:t>Der größte Anteil der Strahlenbelastung (</w:t>
            </w:r>
            <w:r w:rsidRPr="000D6D57">
              <w:rPr>
                <w:i/>
                <w:sz w:val="20"/>
                <w:szCs w:val="20"/>
              </w:rPr>
              <w:t xml:space="preserve">45 </w:t>
            </w:r>
            <w:r w:rsidRPr="000D6D57">
              <w:rPr>
                <w:sz w:val="20"/>
                <w:szCs w:val="20"/>
              </w:rPr>
              <w:t>%) entsteht durch medizinische Verfahren wie Röntgenaufnahmen. Hier wird darauf geachtet, dies nur so oft wie nötig einzusetzen.</w:t>
            </w:r>
          </w:p>
        </w:tc>
      </w:tr>
    </w:tbl>
    <w:p w14:paraId="2CF37375" w14:textId="77777777" w:rsidR="000D6D57" w:rsidRDefault="000D6D57" w:rsidP="000D6D57">
      <w:pPr>
        <w:spacing w:after="0" w:line="240" w:lineRule="auto"/>
      </w:pPr>
    </w:p>
    <w:sectPr w:rsidR="000D6D57" w:rsidSect="00416E20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1D40B" w14:textId="77777777" w:rsidR="00F6743D" w:rsidRDefault="00F6743D" w:rsidP="00027C55">
      <w:pPr>
        <w:spacing w:after="0" w:line="240" w:lineRule="auto"/>
      </w:pPr>
      <w:r>
        <w:separator/>
      </w:r>
    </w:p>
  </w:endnote>
  <w:endnote w:type="continuationSeparator" w:id="0">
    <w:p w14:paraId="5C0E550E" w14:textId="77777777" w:rsidR="00F6743D" w:rsidRDefault="00F6743D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4B080589" w:rsidR="00594FFF" w:rsidRDefault="003A7075">
    <w:pPr>
      <w:pStyle w:val="Fuzeile"/>
    </w:pPr>
    <w:r>
      <w:t>HR_Ph_TF5_UG2_S2</w:t>
    </w:r>
    <w:r w:rsidR="00594FFF">
      <w:t>_</w:t>
    </w:r>
    <w:r w:rsidR="00F5472F">
      <w:t>Alltagsradioaktivitaet</w:t>
    </w:r>
    <w:r w:rsidR="00594FFF">
      <w:t>_AB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4BB04" w14:textId="77777777" w:rsidR="00F6743D" w:rsidRDefault="00F6743D" w:rsidP="00027C55">
      <w:pPr>
        <w:spacing w:after="0" w:line="240" w:lineRule="auto"/>
      </w:pPr>
      <w:r>
        <w:separator/>
      </w:r>
    </w:p>
  </w:footnote>
  <w:footnote w:type="continuationSeparator" w:id="0">
    <w:p w14:paraId="0FAB18C6" w14:textId="77777777" w:rsidR="00F6743D" w:rsidRDefault="00F6743D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0DA"/>
    <w:multiLevelType w:val="hybridMultilevel"/>
    <w:tmpl w:val="D0B671D6"/>
    <w:lvl w:ilvl="0" w:tplc="04070019">
      <w:start w:val="1"/>
      <w:numFmt w:val="lowerLetter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E94A58"/>
    <w:multiLevelType w:val="hybridMultilevel"/>
    <w:tmpl w:val="6714D5D6"/>
    <w:lvl w:ilvl="0" w:tplc="49407C28">
      <w:start w:val="1"/>
      <w:numFmt w:val="decimal"/>
      <w:lvlText w:val="%1."/>
      <w:lvlJc w:val="left"/>
      <w:pPr>
        <w:ind w:left="702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4474F9"/>
    <w:multiLevelType w:val="hybridMultilevel"/>
    <w:tmpl w:val="66346BF0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18D"/>
    <w:multiLevelType w:val="hybridMultilevel"/>
    <w:tmpl w:val="DB921596"/>
    <w:lvl w:ilvl="0" w:tplc="4E6AC9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54D3"/>
    <w:multiLevelType w:val="hybridMultilevel"/>
    <w:tmpl w:val="C4F8E740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236FD0"/>
    <w:multiLevelType w:val="hybridMultilevel"/>
    <w:tmpl w:val="A2B43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F7723"/>
    <w:multiLevelType w:val="hybridMultilevel"/>
    <w:tmpl w:val="357A000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9E3E2F"/>
    <w:multiLevelType w:val="hybridMultilevel"/>
    <w:tmpl w:val="D14C08B4"/>
    <w:lvl w:ilvl="0" w:tplc="17382EDA">
      <w:start w:val="1"/>
      <w:numFmt w:val="lowerLetter"/>
      <w:lvlText w:val="%1."/>
      <w:lvlJc w:val="left"/>
      <w:pPr>
        <w:ind w:left="702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D511142"/>
    <w:multiLevelType w:val="hybridMultilevel"/>
    <w:tmpl w:val="831A19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93FC5"/>
    <w:multiLevelType w:val="hybridMultilevel"/>
    <w:tmpl w:val="FF7E2DF2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C79792C"/>
    <w:multiLevelType w:val="hybridMultilevel"/>
    <w:tmpl w:val="DB921596"/>
    <w:lvl w:ilvl="0" w:tplc="4E6AC9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F455337"/>
    <w:multiLevelType w:val="hybridMultilevel"/>
    <w:tmpl w:val="5C4AD6F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9"/>
  </w:num>
  <w:num w:numId="9">
    <w:abstractNumId w:val="15"/>
  </w:num>
  <w:num w:numId="10">
    <w:abstractNumId w:val="17"/>
  </w:num>
  <w:num w:numId="11">
    <w:abstractNumId w:val="1"/>
  </w:num>
  <w:num w:numId="12">
    <w:abstractNumId w:val="0"/>
  </w:num>
  <w:num w:numId="13">
    <w:abstractNumId w:val="14"/>
  </w:num>
  <w:num w:numId="14">
    <w:abstractNumId w:val="19"/>
  </w:num>
  <w:num w:numId="15">
    <w:abstractNumId w:val="18"/>
  </w:num>
  <w:num w:numId="16">
    <w:abstractNumId w:val="2"/>
  </w:num>
  <w:num w:numId="17">
    <w:abstractNumId w:val="4"/>
  </w:num>
  <w:num w:numId="18">
    <w:abstractNumId w:val="1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06483"/>
    <w:rsid w:val="00023DCF"/>
    <w:rsid w:val="00026460"/>
    <w:rsid w:val="00027C55"/>
    <w:rsid w:val="000309B0"/>
    <w:rsid w:val="00065F54"/>
    <w:rsid w:val="000A211B"/>
    <w:rsid w:val="000D6D57"/>
    <w:rsid w:val="000E38F1"/>
    <w:rsid w:val="000F6152"/>
    <w:rsid w:val="001310FF"/>
    <w:rsid w:val="001367CA"/>
    <w:rsid w:val="00140A05"/>
    <w:rsid w:val="001535FB"/>
    <w:rsid w:val="001631D4"/>
    <w:rsid w:val="00171291"/>
    <w:rsid w:val="00183492"/>
    <w:rsid w:val="0019115A"/>
    <w:rsid w:val="001965ED"/>
    <w:rsid w:val="001E00C2"/>
    <w:rsid w:val="001E0843"/>
    <w:rsid w:val="00206775"/>
    <w:rsid w:val="00210024"/>
    <w:rsid w:val="00236A01"/>
    <w:rsid w:val="00252B90"/>
    <w:rsid w:val="002624D3"/>
    <w:rsid w:val="002761EE"/>
    <w:rsid w:val="00281777"/>
    <w:rsid w:val="0029703C"/>
    <w:rsid w:val="002B17F5"/>
    <w:rsid w:val="002D10C3"/>
    <w:rsid w:val="002D718C"/>
    <w:rsid w:val="002F63B3"/>
    <w:rsid w:val="00327D20"/>
    <w:rsid w:val="00330A6B"/>
    <w:rsid w:val="0034570B"/>
    <w:rsid w:val="00361E9D"/>
    <w:rsid w:val="00391776"/>
    <w:rsid w:val="00392948"/>
    <w:rsid w:val="003A7075"/>
    <w:rsid w:val="003B26D5"/>
    <w:rsid w:val="003B71B9"/>
    <w:rsid w:val="003F3ED9"/>
    <w:rsid w:val="0040321A"/>
    <w:rsid w:val="00416E20"/>
    <w:rsid w:val="004173E6"/>
    <w:rsid w:val="00421AA3"/>
    <w:rsid w:val="004278AF"/>
    <w:rsid w:val="00432C37"/>
    <w:rsid w:val="00434014"/>
    <w:rsid w:val="00436C43"/>
    <w:rsid w:val="00460A8C"/>
    <w:rsid w:val="00491634"/>
    <w:rsid w:val="004A7E23"/>
    <w:rsid w:val="00504B3B"/>
    <w:rsid w:val="00522154"/>
    <w:rsid w:val="00527FF0"/>
    <w:rsid w:val="00541C89"/>
    <w:rsid w:val="005650FA"/>
    <w:rsid w:val="005759B9"/>
    <w:rsid w:val="00581187"/>
    <w:rsid w:val="00584179"/>
    <w:rsid w:val="00594FFF"/>
    <w:rsid w:val="005E0737"/>
    <w:rsid w:val="005E3151"/>
    <w:rsid w:val="0060001C"/>
    <w:rsid w:val="006173E2"/>
    <w:rsid w:val="006224A9"/>
    <w:rsid w:val="00633644"/>
    <w:rsid w:val="006400C4"/>
    <w:rsid w:val="00677F64"/>
    <w:rsid w:val="006C77B0"/>
    <w:rsid w:val="006F2D06"/>
    <w:rsid w:val="00705981"/>
    <w:rsid w:val="00742872"/>
    <w:rsid w:val="00770341"/>
    <w:rsid w:val="00774F62"/>
    <w:rsid w:val="007B7BD2"/>
    <w:rsid w:val="007C13C1"/>
    <w:rsid w:val="007F1727"/>
    <w:rsid w:val="007F3950"/>
    <w:rsid w:val="00841AC3"/>
    <w:rsid w:val="00891FBE"/>
    <w:rsid w:val="00893676"/>
    <w:rsid w:val="00894A6C"/>
    <w:rsid w:val="008D0D7D"/>
    <w:rsid w:val="008D3EDE"/>
    <w:rsid w:val="008E28AE"/>
    <w:rsid w:val="00934C1F"/>
    <w:rsid w:val="009702F0"/>
    <w:rsid w:val="009876F9"/>
    <w:rsid w:val="00996B6F"/>
    <w:rsid w:val="009F2355"/>
    <w:rsid w:val="009F3D2B"/>
    <w:rsid w:val="009F4877"/>
    <w:rsid w:val="009F7B96"/>
    <w:rsid w:val="00A14306"/>
    <w:rsid w:val="00A4113F"/>
    <w:rsid w:val="00A47B90"/>
    <w:rsid w:val="00A56A69"/>
    <w:rsid w:val="00A60827"/>
    <w:rsid w:val="00A86D2C"/>
    <w:rsid w:val="00AA7D38"/>
    <w:rsid w:val="00AB4751"/>
    <w:rsid w:val="00B03CF8"/>
    <w:rsid w:val="00B22CCD"/>
    <w:rsid w:val="00BB2D35"/>
    <w:rsid w:val="00BD042C"/>
    <w:rsid w:val="00BD118B"/>
    <w:rsid w:val="00BE752B"/>
    <w:rsid w:val="00C55690"/>
    <w:rsid w:val="00C756AB"/>
    <w:rsid w:val="00CA7E39"/>
    <w:rsid w:val="00CD29C5"/>
    <w:rsid w:val="00CD5217"/>
    <w:rsid w:val="00D124C3"/>
    <w:rsid w:val="00D1545A"/>
    <w:rsid w:val="00D40BCE"/>
    <w:rsid w:val="00D45EC6"/>
    <w:rsid w:val="00D474F1"/>
    <w:rsid w:val="00D70CF9"/>
    <w:rsid w:val="00D848E8"/>
    <w:rsid w:val="00D96E79"/>
    <w:rsid w:val="00DC6DD2"/>
    <w:rsid w:val="00DE57B2"/>
    <w:rsid w:val="00DF2E05"/>
    <w:rsid w:val="00DF7BA8"/>
    <w:rsid w:val="00E0093C"/>
    <w:rsid w:val="00E2405D"/>
    <w:rsid w:val="00E5778E"/>
    <w:rsid w:val="00EA19C9"/>
    <w:rsid w:val="00EA7F9D"/>
    <w:rsid w:val="00EE2F4A"/>
    <w:rsid w:val="00EE485A"/>
    <w:rsid w:val="00F3435F"/>
    <w:rsid w:val="00F400AA"/>
    <w:rsid w:val="00F44EC2"/>
    <w:rsid w:val="00F5472F"/>
    <w:rsid w:val="00F6243A"/>
    <w:rsid w:val="00F6743D"/>
    <w:rsid w:val="00F8520A"/>
    <w:rsid w:val="00F855F9"/>
    <w:rsid w:val="00F8587B"/>
    <w:rsid w:val="00FA28FA"/>
    <w:rsid w:val="00FA372D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D20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D20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ew5XaqhoY" TargetMode="External"/><Relationship Id="rId13" Type="http://schemas.openxmlformats.org/officeDocument/2006/relationships/hyperlink" Target="https://www.youtube.com/watch?v=rrew5Xaqho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rew5Xaqho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rew5Xaqho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rew5Xaqho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rew5Xaqho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1784</Words>
  <Characters>11241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2015-07-14T09:20:00Z</cp:lastPrinted>
  <dcterms:created xsi:type="dcterms:W3CDTF">2015-07-22T10:36:00Z</dcterms:created>
  <dcterms:modified xsi:type="dcterms:W3CDTF">2015-07-22T10:36:00Z</dcterms:modified>
</cp:coreProperties>
</file>