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1579"/>
      </w:tblGrid>
      <w:tr w:rsidR="00405B39" w:rsidRPr="00B754DE" w:rsidTr="003F5BBB">
        <w:tc>
          <w:tcPr>
            <w:tcW w:w="959" w:type="dxa"/>
            <w:shd w:val="clear" w:color="auto" w:fill="auto"/>
            <w:vAlign w:val="center"/>
          </w:tcPr>
          <w:p w:rsidR="00405B39" w:rsidRPr="00B754DE" w:rsidRDefault="00C468B1" w:rsidP="003F5BBB">
            <w:pPr>
              <w:spacing w:after="0" w:line="240" w:lineRule="auto"/>
              <w:jc w:val="center"/>
              <w:rPr>
                <w:rFonts w:eastAsia="Calibri"/>
                <w:sz w:val="72"/>
                <w:szCs w:val="72"/>
              </w:rPr>
            </w:pPr>
            <w:r w:rsidRPr="00C468B1">
              <w:rPr>
                <w:sz w:val="72"/>
                <w:szCs w:val="72"/>
              </w:rPr>
              <w:sym w:font="Webdings" w:char="F055"/>
            </w:r>
          </w:p>
        </w:tc>
        <w:tc>
          <w:tcPr>
            <w:tcW w:w="6520" w:type="dxa"/>
            <w:shd w:val="clear" w:color="auto" w:fill="auto"/>
          </w:tcPr>
          <w:p w:rsidR="00405B39" w:rsidRPr="00B754DE" w:rsidRDefault="00C468B1" w:rsidP="00C468B1">
            <w:pPr>
              <w:spacing w:before="120" w:after="120" w:line="280" w:lineRule="exact"/>
              <w:jc w:val="center"/>
              <w:rPr>
                <w:rFonts w:eastAsia="Calibri"/>
                <w:b/>
                <w:szCs w:val="22"/>
              </w:rPr>
            </w:pPr>
            <w:r w:rsidRPr="00C468B1">
              <w:rPr>
                <w:rFonts w:eastAsia="Calibri"/>
                <w:b/>
                <w:szCs w:val="22"/>
              </w:rPr>
              <w:t>Lärm in Sporthallen</w:t>
            </w:r>
            <w:r w:rsidR="00FC21F6">
              <w:rPr>
                <w:rFonts w:eastAsia="Calibri"/>
                <w:b/>
                <w:szCs w:val="22"/>
              </w:rPr>
              <w:br/>
            </w:r>
            <w:r w:rsidR="009039C6" w:rsidRPr="009039C6">
              <w:rPr>
                <w:rFonts w:eastAsia="Calibri"/>
                <w:b/>
                <w:szCs w:val="22"/>
              </w:rPr>
              <w:t>Station C: Schallpegel und Zeit</w:t>
            </w:r>
          </w:p>
        </w:tc>
        <w:tc>
          <w:tcPr>
            <w:tcW w:w="1579" w:type="dxa"/>
            <w:shd w:val="clear" w:color="auto" w:fill="auto"/>
          </w:tcPr>
          <w:p w:rsidR="00405B39" w:rsidRPr="00B754DE" w:rsidRDefault="00405B39" w:rsidP="003F5BBB">
            <w:pPr>
              <w:spacing w:before="120" w:after="120" w:line="280" w:lineRule="exact"/>
              <w:jc w:val="center"/>
              <w:rPr>
                <w:rFonts w:eastAsia="Calibri"/>
                <w:b/>
                <w:szCs w:val="22"/>
              </w:rPr>
            </w:pPr>
            <w:r>
              <w:rPr>
                <w:rFonts w:eastAsia="Calibri"/>
                <w:b/>
                <w:szCs w:val="22"/>
              </w:rPr>
              <w:t>Arbeitsblatt</w:t>
            </w:r>
          </w:p>
        </w:tc>
      </w:tr>
      <w:tr w:rsidR="00405B39" w:rsidRPr="00B754DE" w:rsidTr="00FC21F6">
        <w:trPr>
          <w:trHeight w:val="2718"/>
        </w:trPr>
        <w:tc>
          <w:tcPr>
            <w:tcW w:w="9058" w:type="dxa"/>
            <w:gridSpan w:val="3"/>
            <w:shd w:val="clear" w:color="auto" w:fill="auto"/>
          </w:tcPr>
          <w:p w:rsidR="009039C6" w:rsidRPr="009039C6" w:rsidRDefault="009039C6" w:rsidP="009039C6">
            <w:pPr>
              <w:suppressAutoHyphens/>
              <w:spacing w:before="120" w:after="120" w:line="280" w:lineRule="exact"/>
              <w:rPr>
                <w:rFonts w:eastAsia="Lucida Sans Unicode" w:cs="Arial"/>
                <w:b/>
                <w:kern w:val="1"/>
                <w:lang w:eastAsia="ar-SA"/>
              </w:rPr>
            </w:pPr>
            <w:r w:rsidRPr="009039C6">
              <w:rPr>
                <w:rFonts w:eastAsia="Lucida Sans Unicode" w:cs="Arial"/>
                <w:b/>
                <w:kern w:val="1"/>
                <w:lang w:eastAsia="ar-SA"/>
              </w:rPr>
              <w:t>Info</w:t>
            </w:r>
            <w:r>
              <w:rPr>
                <w:rFonts w:eastAsia="Lucida Sans Unicode" w:cs="Arial"/>
                <w:b/>
                <w:kern w:val="1"/>
                <w:lang w:eastAsia="ar-SA"/>
              </w:rPr>
              <w:t>rmation</w:t>
            </w:r>
            <w:r w:rsidRPr="009039C6">
              <w:rPr>
                <w:rFonts w:eastAsia="Lucida Sans Unicode" w:cs="Arial"/>
                <w:b/>
                <w:kern w:val="1"/>
                <w:lang w:eastAsia="ar-SA"/>
              </w:rPr>
              <w:t>:</w:t>
            </w:r>
          </w:p>
          <w:p w:rsidR="009039C6" w:rsidRPr="009039C6" w:rsidRDefault="009039C6" w:rsidP="009039C6">
            <w:pPr>
              <w:suppressAutoHyphens/>
              <w:spacing w:before="120" w:after="120" w:line="280" w:lineRule="exact"/>
              <w:rPr>
                <w:rFonts w:eastAsia="Lucida Sans Unicode" w:cs="Arial"/>
                <w:kern w:val="1"/>
                <w:lang w:eastAsia="ar-SA"/>
              </w:rPr>
            </w:pPr>
            <w:r w:rsidRPr="009039C6">
              <w:rPr>
                <w:rFonts w:eastAsia="Lucida Sans Unicode" w:cs="Arial"/>
                <w:kern w:val="1"/>
                <w:lang w:eastAsia="ar-SA"/>
              </w:rPr>
              <w:t>Die Schule ist nicht nur ein Ort des Lernens und der Ruhe. Das Arbeitsschutzgesetz von 1996 legt eine Obergrenze von 55dB (A) für geistige Tätigkeiten und 85 dB (A) als obere Grenze für Arbeiten in Werkstätten und Turnhallen fest. Allerdings sind dies nur Durchschnittswerte bezogen auf eine 40-Stunden-Woche. Werden diese Grenzwerte überschritten, so bestehen Gefahren für die Gesundheit, jedoch nicht unbedingt für das Gehör. Messungen haben gezeigt, dass während der Pause das Lehrerzimmer der zweitlauteste Ort der Schule ist und die 7. und 8.Klassen die lautesten sind.</w:t>
            </w:r>
          </w:p>
          <w:p w:rsidR="00BB0837" w:rsidRPr="009039C6" w:rsidRDefault="009039C6" w:rsidP="009039C6">
            <w:pPr>
              <w:suppressAutoHyphens/>
              <w:spacing w:before="120" w:after="120" w:line="280" w:lineRule="exact"/>
              <w:rPr>
                <w:rFonts w:eastAsia="Lucida Sans Unicode" w:cs="Arial"/>
                <w:kern w:val="1"/>
                <w:lang w:eastAsia="ar-SA"/>
              </w:rPr>
            </w:pPr>
            <w:r w:rsidRPr="009039C6">
              <w:rPr>
                <w:rFonts w:eastAsia="Lucida Sans Unicode" w:cs="Arial"/>
                <w:kern w:val="1"/>
                <w:lang w:eastAsia="ar-SA"/>
              </w:rPr>
              <w:t>Für eine Hörminderung ist neben dem Schallpegel auch die Dauer der Schalleinwirkung ausschlaggebend.</w:t>
            </w:r>
          </w:p>
        </w:tc>
      </w:tr>
      <w:tr w:rsidR="00405B39" w:rsidRPr="00B754DE" w:rsidTr="00FC21F6">
        <w:trPr>
          <w:trHeight w:val="1240"/>
        </w:trPr>
        <w:tc>
          <w:tcPr>
            <w:tcW w:w="9058" w:type="dxa"/>
            <w:gridSpan w:val="3"/>
            <w:shd w:val="clear" w:color="auto" w:fill="auto"/>
          </w:tcPr>
          <w:p w:rsidR="009039C6" w:rsidRPr="009039C6" w:rsidRDefault="009039C6" w:rsidP="00AC2936">
            <w:pPr>
              <w:suppressAutoHyphens/>
              <w:spacing w:before="120" w:after="120" w:line="280" w:lineRule="exact"/>
              <w:rPr>
                <w:rFonts w:eastAsia="Lucida Sans Unicode" w:cs="Arial"/>
                <w:b/>
                <w:kern w:val="1"/>
                <w:szCs w:val="22"/>
                <w:u w:val="single"/>
                <w:lang w:eastAsia="ar-SA"/>
              </w:rPr>
            </w:pPr>
            <w:r w:rsidRPr="009039C6">
              <w:rPr>
                <w:rFonts w:eastAsia="Lucida Sans Unicode" w:cs="Arial"/>
                <w:b/>
                <w:kern w:val="1"/>
                <w:szCs w:val="22"/>
                <w:u w:val="single"/>
                <w:lang w:eastAsia="ar-SA"/>
              </w:rPr>
              <w:t>Arbeitsauftrag:</w:t>
            </w:r>
          </w:p>
          <w:p w:rsidR="00AC2936" w:rsidRPr="00E73796" w:rsidRDefault="00AC2936" w:rsidP="00AC2936">
            <w:pPr>
              <w:suppressAutoHyphens/>
              <w:spacing w:before="120" w:after="120" w:line="280" w:lineRule="exact"/>
              <w:ind w:left="66"/>
              <w:contextualSpacing/>
              <w:rPr>
                <w:rFonts w:cs="Arial"/>
                <w:sz w:val="16"/>
                <w:szCs w:val="16"/>
              </w:rPr>
            </w:pPr>
            <w:r>
              <w:rPr>
                <w:rFonts w:cs="Arial"/>
                <w:szCs w:val="22"/>
              </w:rPr>
              <w:t xml:space="preserve">1. </w:t>
            </w:r>
            <w:r w:rsidRPr="009039C6">
              <w:rPr>
                <w:rFonts w:cs="Arial"/>
                <w:szCs w:val="22"/>
              </w:rPr>
              <w:t>Ordne in der Tabelle die Geräuschb</w:t>
            </w:r>
            <w:r>
              <w:rPr>
                <w:rFonts w:cs="Arial"/>
                <w:szCs w:val="22"/>
              </w:rPr>
              <w:t>eispiele der maximalen Dauer zu:</w:t>
            </w:r>
            <w:r>
              <w:rPr>
                <w:rFonts w:cs="Arial"/>
                <w:szCs w:val="22"/>
              </w:rPr>
              <w:br/>
            </w:r>
            <w:r w:rsidR="009039C6" w:rsidRPr="009039C6">
              <w:rPr>
                <w:rFonts w:cs="Arial"/>
                <w:szCs w:val="22"/>
              </w:rPr>
              <w:t xml:space="preserve">Der rechte Tabellenteil ist durcheinandergeraten. Zerschneide ihn, ordne und klebe </w:t>
            </w:r>
            <w:r>
              <w:rPr>
                <w:rFonts w:cs="Arial"/>
                <w:szCs w:val="22"/>
              </w:rPr>
              <w:t>die Teile</w:t>
            </w:r>
            <w:r w:rsidR="009039C6" w:rsidRPr="009039C6">
              <w:rPr>
                <w:rFonts w:cs="Arial"/>
                <w:szCs w:val="22"/>
              </w:rPr>
              <w:t xml:space="preserve"> passend ein!</w:t>
            </w:r>
          </w:p>
          <w:tbl>
            <w:tblPr>
              <w:tblpPr w:leftFromText="141" w:rightFromText="141" w:vertAnchor="text" w:horzAnchor="margin" w:tblpY="1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1089"/>
              <w:gridCol w:w="2674"/>
              <w:gridCol w:w="2249"/>
            </w:tblGrid>
            <w:tr w:rsidR="001C71CA" w:rsidRPr="00AC2936" w:rsidTr="00E73796">
              <w:trPr>
                <w:trHeight w:val="397"/>
              </w:trPr>
              <w:tc>
                <w:tcPr>
                  <w:tcW w:w="2712" w:type="dxa"/>
                  <w:shd w:val="clear" w:color="auto" w:fill="F2F2F2" w:themeFill="background1" w:themeFillShade="F2"/>
                  <w:vAlign w:val="center"/>
                </w:tcPr>
                <w:p w:rsidR="001C71CA" w:rsidRPr="00AC2936" w:rsidRDefault="001C71CA" w:rsidP="001C71CA">
                  <w:pPr>
                    <w:spacing w:before="80" w:after="80" w:line="260" w:lineRule="exact"/>
                    <w:rPr>
                      <w:szCs w:val="22"/>
                    </w:rPr>
                  </w:pPr>
                  <w:r w:rsidRPr="00AC2936">
                    <w:rPr>
                      <w:szCs w:val="22"/>
                    </w:rPr>
                    <w:t>Geräuschbeispiele</w:t>
                  </w:r>
                </w:p>
              </w:tc>
              <w:tc>
                <w:tcPr>
                  <w:tcW w:w="1089" w:type="dxa"/>
                  <w:shd w:val="clear" w:color="auto" w:fill="F2F2F2" w:themeFill="background1" w:themeFillShade="F2"/>
                  <w:vAlign w:val="center"/>
                </w:tcPr>
                <w:p w:rsidR="001C71CA" w:rsidRPr="00AC2936" w:rsidRDefault="001C71CA" w:rsidP="001C71CA">
                  <w:pPr>
                    <w:spacing w:before="80" w:after="80" w:line="260" w:lineRule="exact"/>
                    <w:jc w:val="center"/>
                    <w:rPr>
                      <w:szCs w:val="22"/>
                    </w:rPr>
                  </w:pPr>
                  <w:r w:rsidRPr="00AC2936">
                    <w:rPr>
                      <w:szCs w:val="22"/>
                    </w:rPr>
                    <w:t>in dB</w:t>
                  </w:r>
                </w:p>
              </w:tc>
              <w:tc>
                <w:tcPr>
                  <w:tcW w:w="2674" w:type="dxa"/>
                  <w:tcBorders>
                    <w:bottom w:val="single" w:sz="4" w:space="0" w:color="auto"/>
                  </w:tcBorders>
                  <w:shd w:val="clear" w:color="auto" w:fill="F2F2F2" w:themeFill="background1" w:themeFillShade="F2"/>
                  <w:vAlign w:val="center"/>
                </w:tcPr>
                <w:p w:rsidR="001C71CA" w:rsidRPr="00AC2936" w:rsidRDefault="001C71CA" w:rsidP="001C71CA">
                  <w:pPr>
                    <w:spacing w:before="80" w:after="80" w:line="260" w:lineRule="exact"/>
                    <w:rPr>
                      <w:szCs w:val="22"/>
                    </w:rPr>
                  </w:pPr>
                  <w:r w:rsidRPr="00AC2936">
                    <w:rPr>
                      <w:szCs w:val="22"/>
                    </w:rPr>
                    <w:t>schädigungsfreie Einwirkdauer</w:t>
                  </w:r>
                </w:p>
              </w:tc>
              <w:tc>
                <w:tcPr>
                  <w:tcW w:w="2249" w:type="dxa"/>
                  <w:tcBorders>
                    <w:top w:val="nil"/>
                    <w:bottom w:val="dotted" w:sz="4" w:space="0" w:color="auto"/>
                    <w:right w:val="nil"/>
                  </w:tcBorders>
                  <w:shd w:val="clear" w:color="auto" w:fill="auto"/>
                  <w:vAlign w:val="center"/>
                </w:tcPr>
                <w:p w:rsidR="001C71CA" w:rsidRPr="00AC2936" w:rsidRDefault="001C71CA" w:rsidP="001C71CA">
                  <w:pPr>
                    <w:spacing w:before="80" w:after="80" w:line="260" w:lineRule="exact"/>
                    <w:rPr>
                      <w:szCs w:val="22"/>
                    </w:rPr>
                  </w:pPr>
                </w:p>
              </w:tc>
            </w:tr>
            <w:tr w:rsidR="00E73796" w:rsidRPr="00AC2936" w:rsidTr="00E73796">
              <w:trPr>
                <w:trHeight w:val="397"/>
              </w:trPr>
              <w:tc>
                <w:tcPr>
                  <w:tcW w:w="2712" w:type="dxa"/>
                  <w:shd w:val="clear" w:color="auto" w:fill="auto"/>
                  <w:vAlign w:val="center"/>
                </w:tcPr>
                <w:p w:rsidR="00E73796" w:rsidRPr="00AC2936" w:rsidRDefault="00E73796" w:rsidP="001C71CA">
                  <w:pPr>
                    <w:spacing w:before="80" w:after="80" w:line="260" w:lineRule="exact"/>
                    <w:rPr>
                      <w:szCs w:val="22"/>
                    </w:rPr>
                  </w:pPr>
                  <w:r w:rsidRPr="00AC2936">
                    <w:rPr>
                      <w:szCs w:val="22"/>
                    </w:rPr>
                    <w:t>acht Zimmerventilatoren</w:t>
                  </w:r>
                </w:p>
              </w:tc>
              <w:tc>
                <w:tcPr>
                  <w:tcW w:w="1089" w:type="dxa"/>
                  <w:shd w:val="clear" w:color="auto" w:fill="auto"/>
                  <w:vAlign w:val="center"/>
                </w:tcPr>
                <w:p w:rsidR="00E73796" w:rsidRPr="00AC2936" w:rsidRDefault="00E73796" w:rsidP="001C71CA">
                  <w:pPr>
                    <w:spacing w:before="80" w:after="80" w:line="260" w:lineRule="exact"/>
                    <w:jc w:val="center"/>
                    <w:rPr>
                      <w:szCs w:val="22"/>
                    </w:rPr>
                  </w:pPr>
                  <w:r w:rsidRPr="00AC2936">
                    <w:rPr>
                      <w:szCs w:val="22"/>
                    </w:rPr>
                    <w:t>43</w:t>
                  </w:r>
                </w:p>
              </w:tc>
              <w:tc>
                <w:tcPr>
                  <w:tcW w:w="2674" w:type="dxa"/>
                  <w:tcBorders>
                    <w:bottom w:val="single" w:sz="4" w:space="0" w:color="auto"/>
                  </w:tcBorders>
                  <w:shd w:val="clear" w:color="auto" w:fill="auto"/>
                </w:tcPr>
                <w:p w:rsidR="00E73796" w:rsidRPr="00E73796" w:rsidRDefault="00E73796" w:rsidP="00E73796">
                  <w:pPr>
                    <w:spacing w:before="120" w:after="120" w:line="280" w:lineRule="exact"/>
                    <w:rPr>
                      <w:color w:val="BFBFBF" w:themeColor="background1" w:themeShade="BF"/>
                    </w:rPr>
                  </w:pPr>
                  <w:r w:rsidRPr="00E73796">
                    <w:rPr>
                      <w:color w:val="BFBFBF" w:themeColor="background1" w:themeShade="BF"/>
                    </w:rPr>
                    <w:t>länger als einen Tag</w:t>
                  </w:r>
                </w:p>
              </w:tc>
              <w:tc>
                <w:tcPr>
                  <w:tcW w:w="2249" w:type="dxa"/>
                  <w:tcBorders>
                    <w:top w:val="dotted" w:sz="4" w:space="0" w:color="auto"/>
                    <w:bottom w:val="dotted" w:sz="4" w:space="0" w:color="auto"/>
                    <w:right w:val="dotted" w:sz="4" w:space="0" w:color="auto"/>
                  </w:tcBorders>
                  <w:shd w:val="clear" w:color="auto" w:fill="auto"/>
                  <w:vAlign w:val="center"/>
                </w:tcPr>
                <w:p w:rsidR="00E73796" w:rsidRPr="00AC2936" w:rsidRDefault="00E73796" w:rsidP="001C71CA">
                  <w:pPr>
                    <w:spacing w:before="80" w:after="80" w:line="260" w:lineRule="exact"/>
                    <w:rPr>
                      <w:szCs w:val="22"/>
                    </w:rPr>
                  </w:pPr>
                  <w:r w:rsidRPr="00AC2936">
                    <w:rPr>
                      <w:szCs w:val="22"/>
                    </w:rPr>
                    <w:t>4 Stunden</w:t>
                  </w:r>
                </w:p>
              </w:tc>
            </w:tr>
            <w:tr w:rsidR="00E73796" w:rsidRPr="00AC2936" w:rsidTr="00E73796">
              <w:trPr>
                <w:trHeight w:val="397"/>
              </w:trPr>
              <w:tc>
                <w:tcPr>
                  <w:tcW w:w="2712" w:type="dxa"/>
                  <w:shd w:val="clear" w:color="auto" w:fill="auto"/>
                  <w:vAlign w:val="center"/>
                </w:tcPr>
                <w:p w:rsidR="00E73796" w:rsidRPr="00AC2936" w:rsidRDefault="00E73796" w:rsidP="001C71CA">
                  <w:pPr>
                    <w:spacing w:before="80" w:after="80" w:line="260" w:lineRule="exact"/>
                    <w:rPr>
                      <w:szCs w:val="22"/>
                    </w:rPr>
                  </w:pPr>
                  <w:r w:rsidRPr="00AC2936">
                    <w:rPr>
                      <w:szCs w:val="22"/>
                    </w:rPr>
                    <w:t>Diskothek</w:t>
                  </w:r>
                </w:p>
              </w:tc>
              <w:tc>
                <w:tcPr>
                  <w:tcW w:w="1089" w:type="dxa"/>
                  <w:shd w:val="clear" w:color="auto" w:fill="auto"/>
                  <w:vAlign w:val="center"/>
                </w:tcPr>
                <w:p w:rsidR="00E73796" w:rsidRPr="00AC2936" w:rsidRDefault="00E73796" w:rsidP="001C71CA">
                  <w:pPr>
                    <w:spacing w:before="80" w:after="80" w:line="260" w:lineRule="exact"/>
                    <w:jc w:val="center"/>
                    <w:rPr>
                      <w:szCs w:val="22"/>
                    </w:rPr>
                  </w:pPr>
                  <w:r w:rsidRPr="00AC2936">
                    <w:rPr>
                      <w:szCs w:val="22"/>
                    </w:rPr>
                    <w:t>103</w:t>
                  </w:r>
                </w:p>
              </w:tc>
              <w:tc>
                <w:tcPr>
                  <w:tcW w:w="2674" w:type="dxa"/>
                  <w:tcBorders>
                    <w:top w:val="single" w:sz="4" w:space="0" w:color="auto"/>
                    <w:bottom w:val="single" w:sz="4" w:space="0" w:color="auto"/>
                  </w:tcBorders>
                  <w:shd w:val="clear" w:color="auto" w:fill="auto"/>
                </w:tcPr>
                <w:p w:rsidR="00E73796" w:rsidRPr="00E73796" w:rsidRDefault="00E73796" w:rsidP="00E73796">
                  <w:pPr>
                    <w:spacing w:before="120" w:after="120" w:line="280" w:lineRule="exact"/>
                    <w:rPr>
                      <w:color w:val="BFBFBF" w:themeColor="background1" w:themeShade="BF"/>
                    </w:rPr>
                  </w:pPr>
                  <w:r w:rsidRPr="00E73796">
                    <w:rPr>
                      <w:color w:val="BFBFBF" w:themeColor="background1" w:themeShade="BF"/>
                    </w:rPr>
                    <w:t>7min 30sec</w:t>
                  </w:r>
                </w:p>
              </w:tc>
              <w:tc>
                <w:tcPr>
                  <w:tcW w:w="2249" w:type="dxa"/>
                  <w:tcBorders>
                    <w:top w:val="dotted" w:sz="4" w:space="0" w:color="auto"/>
                    <w:bottom w:val="dotted" w:sz="4" w:space="0" w:color="auto"/>
                    <w:right w:val="dotted" w:sz="4" w:space="0" w:color="auto"/>
                  </w:tcBorders>
                  <w:shd w:val="clear" w:color="auto" w:fill="auto"/>
                  <w:vAlign w:val="center"/>
                </w:tcPr>
                <w:p w:rsidR="00E73796" w:rsidRPr="00AC2936" w:rsidRDefault="00E73796" w:rsidP="001C71CA">
                  <w:pPr>
                    <w:spacing w:before="80" w:after="80" w:line="260" w:lineRule="exact"/>
                    <w:rPr>
                      <w:szCs w:val="22"/>
                    </w:rPr>
                  </w:pPr>
                  <w:r w:rsidRPr="00AC2936">
                    <w:rPr>
                      <w:szCs w:val="22"/>
                    </w:rPr>
                    <w:t>länger als einen Tag</w:t>
                  </w:r>
                </w:p>
              </w:tc>
            </w:tr>
            <w:tr w:rsidR="00E73796" w:rsidRPr="00AC2936" w:rsidTr="00E73796">
              <w:trPr>
                <w:trHeight w:val="397"/>
              </w:trPr>
              <w:tc>
                <w:tcPr>
                  <w:tcW w:w="2712" w:type="dxa"/>
                  <w:shd w:val="clear" w:color="auto" w:fill="auto"/>
                  <w:vAlign w:val="center"/>
                </w:tcPr>
                <w:p w:rsidR="00E73796" w:rsidRPr="00AC2936" w:rsidRDefault="00E73796" w:rsidP="001C71CA">
                  <w:pPr>
                    <w:spacing w:before="80" w:after="80" w:line="260" w:lineRule="exact"/>
                    <w:rPr>
                      <w:szCs w:val="22"/>
                    </w:rPr>
                  </w:pPr>
                  <w:r w:rsidRPr="00AC2936">
                    <w:rPr>
                      <w:szCs w:val="22"/>
                    </w:rPr>
                    <w:t>Frosch</w:t>
                  </w:r>
                </w:p>
              </w:tc>
              <w:tc>
                <w:tcPr>
                  <w:tcW w:w="1089" w:type="dxa"/>
                  <w:shd w:val="clear" w:color="auto" w:fill="auto"/>
                  <w:vAlign w:val="center"/>
                </w:tcPr>
                <w:p w:rsidR="00E73796" w:rsidRPr="00AC2936" w:rsidRDefault="00E73796" w:rsidP="001C71CA">
                  <w:pPr>
                    <w:spacing w:before="80" w:after="80" w:line="260" w:lineRule="exact"/>
                    <w:jc w:val="center"/>
                    <w:rPr>
                      <w:szCs w:val="22"/>
                    </w:rPr>
                  </w:pPr>
                  <w:r w:rsidRPr="00AC2936">
                    <w:rPr>
                      <w:szCs w:val="22"/>
                    </w:rPr>
                    <w:t>55</w:t>
                  </w:r>
                </w:p>
              </w:tc>
              <w:tc>
                <w:tcPr>
                  <w:tcW w:w="2674" w:type="dxa"/>
                  <w:tcBorders>
                    <w:top w:val="single" w:sz="4" w:space="0" w:color="auto"/>
                    <w:bottom w:val="single" w:sz="4" w:space="0" w:color="auto"/>
                  </w:tcBorders>
                  <w:shd w:val="clear" w:color="auto" w:fill="auto"/>
                </w:tcPr>
                <w:p w:rsidR="00E73796" w:rsidRPr="00E73796" w:rsidRDefault="00E73796" w:rsidP="00E73796">
                  <w:pPr>
                    <w:spacing w:before="120" w:after="120" w:line="280" w:lineRule="exact"/>
                    <w:rPr>
                      <w:color w:val="BFBFBF" w:themeColor="background1" w:themeShade="BF"/>
                    </w:rPr>
                  </w:pPr>
                  <w:r w:rsidRPr="00E73796">
                    <w:rPr>
                      <w:color w:val="BFBFBF" w:themeColor="background1" w:themeShade="BF"/>
                    </w:rPr>
                    <w:t>länger als einen Tag</w:t>
                  </w:r>
                </w:p>
              </w:tc>
              <w:tc>
                <w:tcPr>
                  <w:tcW w:w="2249" w:type="dxa"/>
                  <w:tcBorders>
                    <w:top w:val="dotted" w:sz="4" w:space="0" w:color="auto"/>
                    <w:bottom w:val="dotted" w:sz="4" w:space="0" w:color="auto"/>
                    <w:right w:val="dotted" w:sz="4" w:space="0" w:color="auto"/>
                  </w:tcBorders>
                  <w:shd w:val="clear" w:color="auto" w:fill="auto"/>
                  <w:vAlign w:val="center"/>
                </w:tcPr>
                <w:p w:rsidR="00E73796" w:rsidRPr="00AC2936" w:rsidRDefault="00E73796" w:rsidP="001C71CA">
                  <w:pPr>
                    <w:spacing w:before="80" w:after="80" w:line="260" w:lineRule="exact"/>
                    <w:rPr>
                      <w:szCs w:val="22"/>
                    </w:rPr>
                  </w:pPr>
                  <w:r w:rsidRPr="00AC2936">
                    <w:rPr>
                      <w:szCs w:val="22"/>
                    </w:rPr>
                    <w:t>7min 30sec</w:t>
                  </w:r>
                </w:p>
              </w:tc>
            </w:tr>
            <w:tr w:rsidR="00E73796" w:rsidRPr="00AC2936" w:rsidTr="00E73796">
              <w:trPr>
                <w:trHeight w:val="397"/>
              </w:trPr>
              <w:tc>
                <w:tcPr>
                  <w:tcW w:w="2712" w:type="dxa"/>
                  <w:shd w:val="clear" w:color="auto" w:fill="auto"/>
                  <w:vAlign w:val="center"/>
                </w:tcPr>
                <w:p w:rsidR="00E73796" w:rsidRPr="00AC2936" w:rsidRDefault="00E73796" w:rsidP="001C71CA">
                  <w:pPr>
                    <w:spacing w:before="80" w:after="80" w:line="260" w:lineRule="exact"/>
                    <w:rPr>
                      <w:szCs w:val="22"/>
                    </w:rPr>
                  </w:pPr>
                  <w:r w:rsidRPr="00AC2936">
                    <w:rPr>
                      <w:szCs w:val="22"/>
                    </w:rPr>
                    <w:t xml:space="preserve">zwei </w:t>
                  </w:r>
                  <w:proofErr w:type="spellStart"/>
                  <w:r w:rsidRPr="00AC2936">
                    <w:rPr>
                      <w:szCs w:val="22"/>
                    </w:rPr>
                    <w:t>LkW</w:t>
                  </w:r>
                  <w:proofErr w:type="spellEnd"/>
                </w:p>
              </w:tc>
              <w:tc>
                <w:tcPr>
                  <w:tcW w:w="1089" w:type="dxa"/>
                  <w:shd w:val="clear" w:color="auto" w:fill="auto"/>
                  <w:vAlign w:val="center"/>
                </w:tcPr>
                <w:p w:rsidR="00E73796" w:rsidRPr="00AC2936" w:rsidRDefault="00E73796" w:rsidP="001C71CA">
                  <w:pPr>
                    <w:spacing w:before="80" w:after="80" w:line="260" w:lineRule="exact"/>
                    <w:jc w:val="center"/>
                    <w:rPr>
                      <w:szCs w:val="22"/>
                    </w:rPr>
                  </w:pPr>
                  <w:r w:rsidRPr="00AC2936">
                    <w:rPr>
                      <w:szCs w:val="22"/>
                    </w:rPr>
                    <w:t>88</w:t>
                  </w:r>
                </w:p>
              </w:tc>
              <w:tc>
                <w:tcPr>
                  <w:tcW w:w="2674" w:type="dxa"/>
                  <w:tcBorders>
                    <w:top w:val="single" w:sz="4" w:space="0" w:color="auto"/>
                    <w:bottom w:val="single" w:sz="4" w:space="0" w:color="auto"/>
                  </w:tcBorders>
                  <w:shd w:val="clear" w:color="auto" w:fill="auto"/>
                </w:tcPr>
                <w:p w:rsidR="00E73796" w:rsidRPr="00E73796" w:rsidRDefault="00E73796" w:rsidP="00E73796">
                  <w:pPr>
                    <w:spacing w:before="120" w:after="120" w:line="280" w:lineRule="exact"/>
                    <w:rPr>
                      <w:color w:val="BFBFBF" w:themeColor="background1" w:themeShade="BF"/>
                    </w:rPr>
                  </w:pPr>
                  <w:r w:rsidRPr="00E73796">
                    <w:rPr>
                      <w:color w:val="BFBFBF" w:themeColor="background1" w:themeShade="BF"/>
                    </w:rPr>
                    <w:t>4 Stunden</w:t>
                  </w:r>
                </w:p>
              </w:tc>
              <w:tc>
                <w:tcPr>
                  <w:tcW w:w="2249" w:type="dxa"/>
                  <w:tcBorders>
                    <w:top w:val="dotted" w:sz="4" w:space="0" w:color="auto"/>
                    <w:bottom w:val="dotted" w:sz="4" w:space="0" w:color="auto"/>
                    <w:right w:val="dotted" w:sz="4" w:space="0" w:color="auto"/>
                  </w:tcBorders>
                  <w:shd w:val="clear" w:color="auto" w:fill="auto"/>
                  <w:vAlign w:val="center"/>
                </w:tcPr>
                <w:p w:rsidR="00E73796" w:rsidRPr="00AC2936" w:rsidRDefault="00E73796" w:rsidP="001C71CA">
                  <w:pPr>
                    <w:spacing w:before="80" w:after="80" w:line="260" w:lineRule="exact"/>
                    <w:rPr>
                      <w:szCs w:val="22"/>
                    </w:rPr>
                  </w:pPr>
                  <w:r w:rsidRPr="00AC2936">
                    <w:rPr>
                      <w:szCs w:val="22"/>
                    </w:rPr>
                    <w:t>7 sec</w:t>
                  </w:r>
                </w:p>
              </w:tc>
            </w:tr>
            <w:tr w:rsidR="00E73796" w:rsidRPr="00AC2936" w:rsidTr="00E73796">
              <w:trPr>
                <w:trHeight w:val="397"/>
              </w:trPr>
              <w:tc>
                <w:tcPr>
                  <w:tcW w:w="2712" w:type="dxa"/>
                  <w:shd w:val="clear" w:color="auto" w:fill="auto"/>
                  <w:vAlign w:val="center"/>
                </w:tcPr>
                <w:p w:rsidR="00E73796" w:rsidRPr="00AC2936" w:rsidRDefault="00E73796" w:rsidP="001C71CA">
                  <w:pPr>
                    <w:spacing w:before="80" w:after="80" w:line="260" w:lineRule="exact"/>
                    <w:rPr>
                      <w:szCs w:val="22"/>
                    </w:rPr>
                  </w:pPr>
                  <w:r w:rsidRPr="00AC2936">
                    <w:rPr>
                      <w:szCs w:val="22"/>
                    </w:rPr>
                    <w:t>Mensalärm</w:t>
                  </w:r>
                </w:p>
              </w:tc>
              <w:tc>
                <w:tcPr>
                  <w:tcW w:w="1089" w:type="dxa"/>
                  <w:shd w:val="clear" w:color="auto" w:fill="auto"/>
                  <w:vAlign w:val="center"/>
                </w:tcPr>
                <w:p w:rsidR="00E73796" w:rsidRPr="00AC2936" w:rsidRDefault="00E73796" w:rsidP="001C71CA">
                  <w:pPr>
                    <w:spacing w:before="80" w:after="80" w:line="260" w:lineRule="exact"/>
                    <w:jc w:val="center"/>
                    <w:rPr>
                      <w:szCs w:val="22"/>
                    </w:rPr>
                  </w:pPr>
                  <w:r w:rsidRPr="00AC2936">
                    <w:rPr>
                      <w:szCs w:val="22"/>
                    </w:rPr>
                    <w:t>70</w:t>
                  </w:r>
                </w:p>
              </w:tc>
              <w:tc>
                <w:tcPr>
                  <w:tcW w:w="2674" w:type="dxa"/>
                  <w:tcBorders>
                    <w:top w:val="single" w:sz="4" w:space="0" w:color="auto"/>
                    <w:bottom w:val="single" w:sz="4" w:space="0" w:color="auto"/>
                  </w:tcBorders>
                  <w:shd w:val="clear" w:color="auto" w:fill="auto"/>
                </w:tcPr>
                <w:p w:rsidR="00E73796" w:rsidRPr="00E73796" w:rsidRDefault="00E73796" w:rsidP="00E73796">
                  <w:pPr>
                    <w:spacing w:before="120" w:after="120" w:line="280" w:lineRule="exact"/>
                    <w:rPr>
                      <w:color w:val="BFBFBF" w:themeColor="background1" w:themeShade="BF"/>
                    </w:rPr>
                  </w:pPr>
                  <w:r w:rsidRPr="00E73796">
                    <w:rPr>
                      <w:color w:val="BFBFBF" w:themeColor="background1" w:themeShade="BF"/>
                    </w:rPr>
                    <w:t>länger als einen Tag</w:t>
                  </w:r>
                </w:p>
              </w:tc>
              <w:tc>
                <w:tcPr>
                  <w:tcW w:w="2249" w:type="dxa"/>
                  <w:tcBorders>
                    <w:top w:val="dotted" w:sz="4" w:space="0" w:color="auto"/>
                    <w:bottom w:val="dotted" w:sz="4" w:space="0" w:color="auto"/>
                    <w:right w:val="dotted" w:sz="4" w:space="0" w:color="auto"/>
                  </w:tcBorders>
                  <w:shd w:val="clear" w:color="auto" w:fill="auto"/>
                  <w:vAlign w:val="center"/>
                </w:tcPr>
                <w:p w:rsidR="00E73796" w:rsidRPr="00AC2936" w:rsidRDefault="00E73796" w:rsidP="001C71CA">
                  <w:pPr>
                    <w:spacing w:before="80" w:after="80" w:line="260" w:lineRule="exact"/>
                    <w:rPr>
                      <w:szCs w:val="22"/>
                    </w:rPr>
                  </w:pPr>
                  <w:r w:rsidRPr="00AC2936">
                    <w:rPr>
                      <w:szCs w:val="22"/>
                    </w:rPr>
                    <w:t>2 Stunden</w:t>
                  </w:r>
                </w:p>
              </w:tc>
            </w:tr>
            <w:tr w:rsidR="00E73796" w:rsidRPr="00AC2936" w:rsidTr="00E73796">
              <w:trPr>
                <w:trHeight w:val="397"/>
              </w:trPr>
              <w:tc>
                <w:tcPr>
                  <w:tcW w:w="2712" w:type="dxa"/>
                  <w:shd w:val="clear" w:color="auto" w:fill="auto"/>
                  <w:vAlign w:val="center"/>
                </w:tcPr>
                <w:p w:rsidR="00E73796" w:rsidRPr="00AC2936" w:rsidRDefault="00E73796" w:rsidP="001C71CA">
                  <w:pPr>
                    <w:spacing w:before="80" w:after="80" w:line="260" w:lineRule="exact"/>
                    <w:rPr>
                      <w:szCs w:val="22"/>
                    </w:rPr>
                  </w:pPr>
                  <w:r w:rsidRPr="00AC2936">
                    <w:rPr>
                      <w:szCs w:val="22"/>
                    </w:rPr>
                    <w:t>vier Zimmerventilatoren</w:t>
                  </w:r>
                </w:p>
              </w:tc>
              <w:tc>
                <w:tcPr>
                  <w:tcW w:w="1089" w:type="dxa"/>
                  <w:shd w:val="clear" w:color="auto" w:fill="auto"/>
                  <w:vAlign w:val="center"/>
                </w:tcPr>
                <w:p w:rsidR="00E73796" w:rsidRPr="00AC2936" w:rsidRDefault="00E73796" w:rsidP="001C71CA">
                  <w:pPr>
                    <w:spacing w:before="80" w:after="80" w:line="260" w:lineRule="exact"/>
                    <w:jc w:val="center"/>
                    <w:rPr>
                      <w:szCs w:val="22"/>
                    </w:rPr>
                  </w:pPr>
                  <w:r w:rsidRPr="00AC2936">
                    <w:rPr>
                      <w:szCs w:val="22"/>
                    </w:rPr>
                    <w:t>40</w:t>
                  </w:r>
                </w:p>
              </w:tc>
              <w:tc>
                <w:tcPr>
                  <w:tcW w:w="2674" w:type="dxa"/>
                  <w:tcBorders>
                    <w:top w:val="single" w:sz="4" w:space="0" w:color="auto"/>
                    <w:bottom w:val="single" w:sz="4" w:space="0" w:color="auto"/>
                  </w:tcBorders>
                  <w:shd w:val="clear" w:color="auto" w:fill="auto"/>
                </w:tcPr>
                <w:p w:rsidR="00E73796" w:rsidRPr="00E73796" w:rsidRDefault="00E73796" w:rsidP="00E73796">
                  <w:pPr>
                    <w:spacing w:before="120" w:after="120" w:line="280" w:lineRule="exact"/>
                    <w:rPr>
                      <w:color w:val="BFBFBF" w:themeColor="background1" w:themeShade="BF"/>
                    </w:rPr>
                  </w:pPr>
                  <w:r w:rsidRPr="00E73796">
                    <w:rPr>
                      <w:color w:val="BFBFBF" w:themeColor="background1" w:themeShade="BF"/>
                    </w:rPr>
                    <w:t>länger als einen Tag</w:t>
                  </w:r>
                </w:p>
              </w:tc>
              <w:tc>
                <w:tcPr>
                  <w:tcW w:w="2249" w:type="dxa"/>
                  <w:tcBorders>
                    <w:top w:val="dotted" w:sz="4" w:space="0" w:color="auto"/>
                    <w:bottom w:val="dotted" w:sz="4" w:space="0" w:color="auto"/>
                    <w:right w:val="dotted" w:sz="4" w:space="0" w:color="auto"/>
                  </w:tcBorders>
                  <w:shd w:val="clear" w:color="auto" w:fill="auto"/>
                  <w:vAlign w:val="center"/>
                </w:tcPr>
                <w:p w:rsidR="00E73796" w:rsidRPr="00AC2936" w:rsidRDefault="00E73796" w:rsidP="001C71CA">
                  <w:pPr>
                    <w:spacing w:before="80" w:after="80" w:line="260" w:lineRule="exact"/>
                    <w:rPr>
                      <w:szCs w:val="22"/>
                    </w:rPr>
                  </w:pPr>
                  <w:r w:rsidRPr="00AC2936">
                    <w:rPr>
                      <w:szCs w:val="22"/>
                    </w:rPr>
                    <w:t>8 Stunden</w:t>
                  </w:r>
                </w:p>
              </w:tc>
            </w:tr>
            <w:tr w:rsidR="00E73796" w:rsidRPr="00AC2936" w:rsidTr="00E73796">
              <w:trPr>
                <w:trHeight w:val="397"/>
              </w:trPr>
              <w:tc>
                <w:tcPr>
                  <w:tcW w:w="2712" w:type="dxa"/>
                  <w:shd w:val="clear" w:color="auto" w:fill="auto"/>
                  <w:vAlign w:val="center"/>
                </w:tcPr>
                <w:p w:rsidR="00E73796" w:rsidRPr="00AC2936" w:rsidRDefault="00E73796" w:rsidP="001C71CA">
                  <w:pPr>
                    <w:spacing w:before="80" w:after="80" w:line="260" w:lineRule="exact"/>
                    <w:rPr>
                      <w:szCs w:val="22"/>
                    </w:rPr>
                  </w:pPr>
                  <w:r w:rsidRPr="00AC2936">
                    <w:rPr>
                      <w:szCs w:val="22"/>
                    </w:rPr>
                    <w:t xml:space="preserve">ein </w:t>
                  </w:r>
                  <w:proofErr w:type="spellStart"/>
                  <w:r w:rsidRPr="00AC2936">
                    <w:rPr>
                      <w:szCs w:val="22"/>
                    </w:rPr>
                    <w:t>LkW</w:t>
                  </w:r>
                  <w:proofErr w:type="spellEnd"/>
                </w:p>
              </w:tc>
              <w:tc>
                <w:tcPr>
                  <w:tcW w:w="1089" w:type="dxa"/>
                  <w:shd w:val="clear" w:color="auto" w:fill="auto"/>
                  <w:vAlign w:val="center"/>
                </w:tcPr>
                <w:p w:rsidR="00E73796" w:rsidRPr="00AC2936" w:rsidRDefault="00E73796" w:rsidP="001C71CA">
                  <w:pPr>
                    <w:spacing w:before="80" w:after="80" w:line="260" w:lineRule="exact"/>
                    <w:jc w:val="center"/>
                    <w:rPr>
                      <w:szCs w:val="22"/>
                    </w:rPr>
                  </w:pPr>
                  <w:r w:rsidRPr="00AC2936">
                    <w:rPr>
                      <w:szCs w:val="22"/>
                    </w:rPr>
                    <w:t>85</w:t>
                  </w:r>
                </w:p>
              </w:tc>
              <w:tc>
                <w:tcPr>
                  <w:tcW w:w="2674" w:type="dxa"/>
                  <w:tcBorders>
                    <w:top w:val="single" w:sz="4" w:space="0" w:color="auto"/>
                    <w:bottom w:val="single" w:sz="4" w:space="0" w:color="auto"/>
                  </w:tcBorders>
                  <w:shd w:val="clear" w:color="auto" w:fill="auto"/>
                </w:tcPr>
                <w:p w:rsidR="00E73796" w:rsidRPr="00E73796" w:rsidRDefault="00E73796" w:rsidP="00E73796">
                  <w:pPr>
                    <w:spacing w:before="120" w:after="120" w:line="280" w:lineRule="exact"/>
                    <w:rPr>
                      <w:color w:val="BFBFBF" w:themeColor="background1" w:themeShade="BF"/>
                    </w:rPr>
                  </w:pPr>
                  <w:r w:rsidRPr="00E73796">
                    <w:rPr>
                      <w:color w:val="BFBFBF" w:themeColor="background1" w:themeShade="BF"/>
                    </w:rPr>
                    <w:t>8 Stunden</w:t>
                  </w:r>
                </w:p>
              </w:tc>
              <w:tc>
                <w:tcPr>
                  <w:tcW w:w="2249" w:type="dxa"/>
                  <w:tcBorders>
                    <w:top w:val="dotted" w:sz="4" w:space="0" w:color="auto"/>
                    <w:bottom w:val="dotted" w:sz="4" w:space="0" w:color="auto"/>
                    <w:right w:val="dotted" w:sz="4" w:space="0" w:color="auto"/>
                  </w:tcBorders>
                  <w:shd w:val="clear" w:color="auto" w:fill="auto"/>
                  <w:vAlign w:val="center"/>
                </w:tcPr>
                <w:p w:rsidR="00E73796" w:rsidRPr="00AC2936" w:rsidRDefault="00E73796" w:rsidP="001C71CA">
                  <w:pPr>
                    <w:spacing w:before="80" w:after="80" w:line="260" w:lineRule="exact"/>
                    <w:rPr>
                      <w:szCs w:val="22"/>
                    </w:rPr>
                  </w:pPr>
                  <w:r w:rsidRPr="00AC2936">
                    <w:rPr>
                      <w:szCs w:val="22"/>
                    </w:rPr>
                    <w:t>länger als einen Tag</w:t>
                  </w:r>
                </w:p>
              </w:tc>
            </w:tr>
            <w:tr w:rsidR="00E73796" w:rsidRPr="00AC2936" w:rsidTr="00E73796">
              <w:trPr>
                <w:trHeight w:val="397"/>
              </w:trPr>
              <w:tc>
                <w:tcPr>
                  <w:tcW w:w="2712" w:type="dxa"/>
                  <w:shd w:val="clear" w:color="auto" w:fill="auto"/>
                  <w:vAlign w:val="center"/>
                </w:tcPr>
                <w:p w:rsidR="00E73796" w:rsidRPr="00AC2936" w:rsidRDefault="00E73796" w:rsidP="001C71CA">
                  <w:pPr>
                    <w:spacing w:before="80" w:after="80" w:line="260" w:lineRule="exact"/>
                    <w:rPr>
                      <w:szCs w:val="22"/>
                    </w:rPr>
                  </w:pPr>
                  <w:r w:rsidRPr="00AC2936">
                    <w:rPr>
                      <w:szCs w:val="22"/>
                    </w:rPr>
                    <w:t>MP3-Player</w:t>
                  </w:r>
                </w:p>
              </w:tc>
              <w:tc>
                <w:tcPr>
                  <w:tcW w:w="1089" w:type="dxa"/>
                  <w:shd w:val="clear" w:color="auto" w:fill="auto"/>
                  <w:vAlign w:val="center"/>
                </w:tcPr>
                <w:p w:rsidR="00E73796" w:rsidRPr="00AC2936" w:rsidRDefault="00E73796" w:rsidP="001C71CA">
                  <w:pPr>
                    <w:spacing w:before="80" w:after="80" w:line="260" w:lineRule="exact"/>
                    <w:jc w:val="center"/>
                    <w:rPr>
                      <w:szCs w:val="22"/>
                    </w:rPr>
                  </w:pPr>
                  <w:r w:rsidRPr="00AC2936">
                    <w:rPr>
                      <w:szCs w:val="22"/>
                    </w:rPr>
                    <w:t>97</w:t>
                  </w:r>
                </w:p>
              </w:tc>
              <w:tc>
                <w:tcPr>
                  <w:tcW w:w="2674" w:type="dxa"/>
                  <w:tcBorders>
                    <w:top w:val="single" w:sz="4" w:space="0" w:color="auto"/>
                    <w:bottom w:val="single" w:sz="4" w:space="0" w:color="auto"/>
                  </w:tcBorders>
                  <w:shd w:val="clear" w:color="auto" w:fill="auto"/>
                </w:tcPr>
                <w:p w:rsidR="00E73796" w:rsidRPr="00E73796" w:rsidRDefault="00E73796" w:rsidP="00E73796">
                  <w:pPr>
                    <w:spacing w:before="120" w:after="120" w:line="280" w:lineRule="exact"/>
                    <w:rPr>
                      <w:color w:val="BFBFBF" w:themeColor="background1" w:themeShade="BF"/>
                    </w:rPr>
                  </w:pPr>
                  <w:r w:rsidRPr="00E73796">
                    <w:rPr>
                      <w:color w:val="BFBFBF" w:themeColor="background1" w:themeShade="BF"/>
                    </w:rPr>
                    <w:t>30 min</w:t>
                  </w:r>
                </w:p>
              </w:tc>
              <w:tc>
                <w:tcPr>
                  <w:tcW w:w="2249" w:type="dxa"/>
                  <w:tcBorders>
                    <w:top w:val="dotted" w:sz="4" w:space="0" w:color="auto"/>
                    <w:bottom w:val="dotted" w:sz="4" w:space="0" w:color="auto"/>
                    <w:right w:val="dotted" w:sz="4" w:space="0" w:color="auto"/>
                  </w:tcBorders>
                  <w:shd w:val="clear" w:color="auto" w:fill="auto"/>
                  <w:vAlign w:val="center"/>
                </w:tcPr>
                <w:p w:rsidR="00E73796" w:rsidRPr="00AC2936" w:rsidRDefault="00E73796" w:rsidP="001C71CA">
                  <w:pPr>
                    <w:spacing w:before="80" w:after="80" w:line="260" w:lineRule="exact"/>
                    <w:rPr>
                      <w:szCs w:val="22"/>
                    </w:rPr>
                  </w:pPr>
                  <w:r w:rsidRPr="00AC2936">
                    <w:rPr>
                      <w:szCs w:val="22"/>
                    </w:rPr>
                    <w:t>länger als einen Tag</w:t>
                  </w:r>
                </w:p>
              </w:tc>
            </w:tr>
            <w:tr w:rsidR="00E73796" w:rsidRPr="00AC2936" w:rsidTr="00E73796">
              <w:trPr>
                <w:trHeight w:val="397"/>
              </w:trPr>
              <w:tc>
                <w:tcPr>
                  <w:tcW w:w="2712" w:type="dxa"/>
                  <w:shd w:val="clear" w:color="auto" w:fill="auto"/>
                  <w:vAlign w:val="center"/>
                </w:tcPr>
                <w:p w:rsidR="00E73796" w:rsidRPr="00AC2936" w:rsidRDefault="00E73796" w:rsidP="001C71CA">
                  <w:pPr>
                    <w:spacing w:before="80" w:after="80" w:line="260" w:lineRule="exact"/>
                    <w:rPr>
                      <w:szCs w:val="22"/>
                    </w:rPr>
                  </w:pPr>
                  <w:r w:rsidRPr="00AC2936">
                    <w:rPr>
                      <w:szCs w:val="22"/>
                    </w:rPr>
                    <w:t>Rennwagen</w:t>
                  </w:r>
                </w:p>
              </w:tc>
              <w:tc>
                <w:tcPr>
                  <w:tcW w:w="1089" w:type="dxa"/>
                  <w:shd w:val="clear" w:color="auto" w:fill="auto"/>
                  <w:vAlign w:val="center"/>
                </w:tcPr>
                <w:p w:rsidR="00E73796" w:rsidRPr="00AC2936" w:rsidRDefault="00E73796" w:rsidP="001C71CA">
                  <w:pPr>
                    <w:spacing w:before="80" w:after="80" w:line="260" w:lineRule="exact"/>
                    <w:jc w:val="center"/>
                    <w:rPr>
                      <w:szCs w:val="22"/>
                    </w:rPr>
                  </w:pPr>
                  <w:r w:rsidRPr="00AC2936">
                    <w:rPr>
                      <w:szCs w:val="22"/>
                    </w:rPr>
                    <w:t>121</w:t>
                  </w:r>
                </w:p>
              </w:tc>
              <w:tc>
                <w:tcPr>
                  <w:tcW w:w="2674" w:type="dxa"/>
                  <w:tcBorders>
                    <w:top w:val="single" w:sz="4" w:space="0" w:color="auto"/>
                    <w:bottom w:val="single" w:sz="4" w:space="0" w:color="auto"/>
                  </w:tcBorders>
                  <w:shd w:val="clear" w:color="auto" w:fill="auto"/>
                </w:tcPr>
                <w:p w:rsidR="00E73796" w:rsidRPr="00E73796" w:rsidRDefault="00E73796" w:rsidP="00E73796">
                  <w:pPr>
                    <w:spacing w:before="120" w:after="120" w:line="280" w:lineRule="exact"/>
                    <w:rPr>
                      <w:color w:val="BFBFBF" w:themeColor="background1" w:themeShade="BF"/>
                    </w:rPr>
                  </w:pPr>
                  <w:r w:rsidRPr="00E73796">
                    <w:rPr>
                      <w:color w:val="BFBFBF" w:themeColor="background1" w:themeShade="BF"/>
                    </w:rPr>
                    <w:t>7 sec</w:t>
                  </w:r>
                </w:p>
              </w:tc>
              <w:tc>
                <w:tcPr>
                  <w:tcW w:w="2249" w:type="dxa"/>
                  <w:tcBorders>
                    <w:top w:val="dotted" w:sz="4" w:space="0" w:color="auto"/>
                    <w:bottom w:val="dotted" w:sz="4" w:space="0" w:color="auto"/>
                    <w:right w:val="dotted" w:sz="4" w:space="0" w:color="auto"/>
                  </w:tcBorders>
                  <w:shd w:val="clear" w:color="auto" w:fill="auto"/>
                  <w:vAlign w:val="center"/>
                </w:tcPr>
                <w:p w:rsidR="00E73796" w:rsidRPr="00AC2936" w:rsidRDefault="00E73796" w:rsidP="001C71CA">
                  <w:pPr>
                    <w:spacing w:before="80" w:after="80" w:line="260" w:lineRule="exact"/>
                    <w:rPr>
                      <w:szCs w:val="22"/>
                    </w:rPr>
                  </w:pPr>
                  <w:r w:rsidRPr="00AC2936">
                    <w:rPr>
                      <w:szCs w:val="22"/>
                    </w:rPr>
                    <w:t>30 min</w:t>
                  </w:r>
                </w:p>
              </w:tc>
            </w:tr>
            <w:tr w:rsidR="00E73796" w:rsidRPr="00AC2936" w:rsidTr="00E73796">
              <w:trPr>
                <w:trHeight w:val="397"/>
              </w:trPr>
              <w:tc>
                <w:tcPr>
                  <w:tcW w:w="2712" w:type="dxa"/>
                  <w:shd w:val="clear" w:color="auto" w:fill="auto"/>
                  <w:vAlign w:val="center"/>
                </w:tcPr>
                <w:p w:rsidR="00E73796" w:rsidRPr="00AC2936" w:rsidRDefault="00E73796" w:rsidP="001C71CA">
                  <w:pPr>
                    <w:spacing w:before="80" w:after="80" w:line="260" w:lineRule="exact"/>
                    <w:rPr>
                      <w:szCs w:val="22"/>
                    </w:rPr>
                  </w:pPr>
                  <w:r w:rsidRPr="00AC2936">
                    <w:rPr>
                      <w:szCs w:val="22"/>
                    </w:rPr>
                    <w:t xml:space="preserve">vier </w:t>
                  </w:r>
                  <w:proofErr w:type="spellStart"/>
                  <w:r w:rsidRPr="00AC2936">
                    <w:rPr>
                      <w:szCs w:val="22"/>
                    </w:rPr>
                    <w:t>LkW</w:t>
                  </w:r>
                  <w:proofErr w:type="spellEnd"/>
                </w:p>
              </w:tc>
              <w:tc>
                <w:tcPr>
                  <w:tcW w:w="1089" w:type="dxa"/>
                  <w:shd w:val="clear" w:color="auto" w:fill="auto"/>
                  <w:vAlign w:val="center"/>
                </w:tcPr>
                <w:p w:rsidR="00E73796" w:rsidRPr="00AC2936" w:rsidRDefault="00E73796" w:rsidP="001C71CA">
                  <w:pPr>
                    <w:spacing w:before="80" w:after="80" w:line="260" w:lineRule="exact"/>
                    <w:jc w:val="center"/>
                    <w:rPr>
                      <w:szCs w:val="22"/>
                    </w:rPr>
                  </w:pPr>
                  <w:r w:rsidRPr="00AC2936">
                    <w:rPr>
                      <w:szCs w:val="22"/>
                    </w:rPr>
                    <w:t>91</w:t>
                  </w:r>
                </w:p>
              </w:tc>
              <w:tc>
                <w:tcPr>
                  <w:tcW w:w="2674" w:type="dxa"/>
                  <w:tcBorders>
                    <w:top w:val="single" w:sz="4" w:space="0" w:color="auto"/>
                  </w:tcBorders>
                  <w:shd w:val="clear" w:color="auto" w:fill="auto"/>
                </w:tcPr>
                <w:p w:rsidR="00E73796" w:rsidRPr="00E73796" w:rsidRDefault="00E73796" w:rsidP="00E73796">
                  <w:pPr>
                    <w:spacing w:before="120" w:after="120" w:line="280" w:lineRule="exact"/>
                    <w:rPr>
                      <w:color w:val="BFBFBF" w:themeColor="background1" w:themeShade="BF"/>
                    </w:rPr>
                  </w:pPr>
                  <w:r w:rsidRPr="00E73796">
                    <w:rPr>
                      <w:color w:val="BFBFBF" w:themeColor="background1" w:themeShade="BF"/>
                    </w:rPr>
                    <w:t>2 Stunden</w:t>
                  </w:r>
                </w:p>
              </w:tc>
              <w:tc>
                <w:tcPr>
                  <w:tcW w:w="2249" w:type="dxa"/>
                  <w:tcBorders>
                    <w:top w:val="dotted" w:sz="4" w:space="0" w:color="auto"/>
                    <w:bottom w:val="dotted" w:sz="4" w:space="0" w:color="auto"/>
                    <w:right w:val="dotted" w:sz="4" w:space="0" w:color="auto"/>
                  </w:tcBorders>
                  <w:shd w:val="clear" w:color="auto" w:fill="auto"/>
                  <w:vAlign w:val="center"/>
                </w:tcPr>
                <w:p w:rsidR="00E73796" w:rsidRPr="00AC2936" w:rsidRDefault="00E73796" w:rsidP="001C71CA">
                  <w:pPr>
                    <w:spacing w:before="80" w:after="80" w:line="260" w:lineRule="exact"/>
                    <w:rPr>
                      <w:szCs w:val="22"/>
                    </w:rPr>
                  </w:pPr>
                  <w:r w:rsidRPr="00AC2936">
                    <w:rPr>
                      <w:szCs w:val="22"/>
                    </w:rPr>
                    <w:t>länger als einen Tag</w:t>
                  </w:r>
                </w:p>
              </w:tc>
            </w:tr>
          </w:tbl>
          <w:p w:rsidR="00AC2936" w:rsidRPr="00AC2936" w:rsidRDefault="00AC2936" w:rsidP="00E73796">
            <w:pPr>
              <w:spacing w:before="120" w:line="280" w:lineRule="exact"/>
              <w:ind w:left="68"/>
              <w:rPr>
                <w:rFonts w:cs="Arial"/>
              </w:rPr>
            </w:pPr>
            <w:r>
              <w:rPr>
                <w:rFonts w:cs="Arial"/>
              </w:rPr>
              <w:t xml:space="preserve">2. </w:t>
            </w:r>
            <w:r w:rsidRPr="00AC2936">
              <w:rPr>
                <w:rFonts w:cs="Arial"/>
              </w:rPr>
              <w:t>Beschreibe, welche Auswirkung das Verdoppeln der Geräuschquellen auf die Lautstärke und die maximale Dauer hat! Belege mit mehreren Beispielen aus der Tabelle!</w:t>
            </w:r>
          </w:p>
          <w:p w:rsidR="00FC21F6" w:rsidRPr="001C71CA" w:rsidRDefault="00AC2936" w:rsidP="001C71CA">
            <w:pPr>
              <w:spacing w:line="280" w:lineRule="exact"/>
              <w:ind w:left="66"/>
              <w:jc w:val="both"/>
              <w:rPr>
                <w:rFonts w:cs="Arial"/>
              </w:rPr>
            </w:pPr>
            <w:r>
              <w:rPr>
                <w:rFonts w:cs="Arial"/>
              </w:rPr>
              <w:t xml:space="preserve">3. </w:t>
            </w:r>
            <w:r w:rsidRPr="00AC2936">
              <w:rPr>
                <w:rFonts w:cs="Arial"/>
              </w:rPr>
              <w:t xml:space="preserve">Notiere, wie viele Stunden am Tag du Musik mit Kopfhörern hörst! Bestimme mit Hilfe der Tabelle die Lautstärke, die dabei maximal herrschen sollte. Stelle dann am ausliegenden mp3-Player deine  übliche Lautstärke ein. Dann messe die Lautstärke mit dem Messgerät (Halte den Kopfhörer direkt an das Mikrophon des Messgeräts). Notiere den gemessenen Wert und vergleiche ihn mit deinem zuerst aufgeschriebenen! Notiere, </w:t>
            </w:r>
            <w:r w:rsidRPr="00AC2936">
              <w:rPr>
                <w:rFonts w:cs="Arial"/>
              </w:rPr>
              <w:lastRenderedPageBreak/>
              <w:t>was du ändern kannst, um deine Gesundheit dabei zu schonen!</w:t>
            </w:r>
          </w:p>
        </w:tc>
      </w:tr>
    </w:tbl>
    <w:p w:rsidR="00E87E54" w:rsidRPr="00E87E54" w:rsidRDefault="00E87E54" w:rsidP="00E87E54">
      <w:pPr>
        <w:rPr>
          <w:color w:val="BFBFBF" w:themeColor="background1" w:themeShade="BF"/>
        </w:rPr>
      </w:pPr>
      <w:r w:rsidRPr="00E87E54">
        <w:rPr>
          <w:color w:val="BFBFBF" w:themeColor="background1" w:themeShade="BF"/>
        </w:rPr>
        <w:lastRenderedPageBreak/>
        <w:t>Lösung für 2.</w:t>
      </w:r>
      <w:r w:rsidR="00F20322">
        <w:rPr>
          <w:color w:val="BFBFBF" w:themeColor="background1" w:themeShade="BF"/>
        </w:rPr>
        <w:t>:</w:t>
      </w:r>
      <w:r w:rsidR="00F20322">
        <w:rPr>
          <w:color w:val="BFBFBF" w:themeColor="background1" w:themeShade="BF"/>
        </w:rPr>
        <w:br/>
      </w:r>
      <w:r w:rsidRPr="00E87E54">
        <w:rPr>
          <w:color w:val="BFBFBF" w:themeColor="background1" w:themeShade="BF"/>
        </w:rPr>
        <w:t>Lautstärke:</w:t>
      </w:r>
      <w:r w:rsidR="00F20322">
        <w:rPr>
          <w:color w:val="BFBFBF" w:themeColor="background1" w:themeShade="BF"/>
        </w:rPr>
        <w:br/>
      </w:r>
      <w:r w:rsidRPr="00E87E54">
        <w:rPr>
          <w:color w:val="BFBFBF" w:themeColor="background1" w:themeShade="BF"/>
        </w:rPr>
        <w:t>Auffallend ist, dass eine Verdopplung der Schallquellen keine Verdopplung der Schallpegelintensität sondern nur eine Addition von jeweils 3dB erzeugt.</w:t>
      </w:r>
      <w:r w:rsidRPr="00E87E54">
        <w:rPr>
          <w:color w:val="BFBFBF" w:themeColor="background1" w:themeShade="BF"/>
        </w:rPr>
        <w:br/>
        <w:t xml:space="preserve">Beispiele: ein, zwei und vier </w:t>
      </w:r>
      <w:proofErr w:type="spellStart"/>
      <w:r w:rsidRPr="00E87E54">
        <w:rPr>
          <w:color w:val="BFBFBF" w:themeColor="background1" w:themeShade="BF"/>
        </w:rPr>
        <w:t>LkW</w:t>
      </w:r>
      <w:proofErr w:type="spellEnd"/>
      <w:r w:rsidRPr="00E87E54">
        <w:rPr>
          <w:color w:val="BFBFBF" w:themeColor="background1" w:themeShade="BF"/>
        </w:rPr>
        <w:t xml:space="preserve"> bzw. vier und acht Zimmerventilatoren</w:t>
      </w:r>
      <w:r w:rsidRPr="00E87E54">
        <w:rPr>
          <w:color w:val="BFBFBF" w:themeColor="background1" w:themeShade="BF"/>
        </w:rPr>
        <w:br/>
        <w:t xml:space="preserve">(Dies geschieht durch den logarithmischen Zusammenhang der Größen.) </w:t>
      </w:r>
    </w:p>
    <w:p w:rsidR="00F20322" w:rsidRDefault="00E87E54" w:rsidP="00E87E54">
      <w:pPr>
        <w:rPr>
          <w:color w:val="BFBFBF" w:themeColor="background1" w:themeShade="BF"/>
        </w:rPr>
      </w:pPr>
      <w:r w:rsidRPr="00E87E54">
        <w:rPr>
          <w:color w:val="BFBFBF" w:themeColor="background1" w:themeShade="BF"/>
        </w:rPr>
        <w:t>Maximale Dauer:</w:t>
      </w:r>
      <w:r w:rsidR="00F20322">
        <w:rPr>
          <w:color w:val="BFBFBF" w:themeColor="background1" w:themeShade="BF"/>
        </w:rPr>
        <w:br/>
      </w:r>
      <w:r w:rsidRPr="00E87E54">
        <w:rPr>
          <w:color w:val="BFBFBF" w:themeColor="background1" w:themeShade="BF"/>
        </w:rPr>
        <w:t>Umgekehrt erkennt man allerdings eine Halbierung der schädigungsfreien Einwirkdauer bei Verdopplung der Schallquellen.</w:t>
      </w:r>
      <w:r w:rsidR="00F20322" w:rsidRPr="00F20322">
        <w:rPr>
          <w:color w:val="BFBFBF" w:themeColor="background1" w:themeShade="BF"/>
        </w:rPr>
        <w:t xml:space="preserve"> </w:t>
      </w:r>
    </w:p>
    <w:p w:rsidR="00F20322" w:rsidRPr="00F20322" w:rsidRDefault="00F20322" w:rsidP="00F20322">
      <w:pPr>
        <w:rPr>
          <w:color w:val="BFBFBF" w:themeColor="background1" w:themeShade="BF"/>
        </w:rPr>
      </w:pPr>
      <w:r w:rsidRPr="00E87E54">
        <w:rPr>
          <w:color w:val="BFBFBF" w:themeColor="background1" w:themeShade="BF"/>
        </w:rPr>
        <w:t xml:space="preserve">Lösung für 3. </w:t>
      </w:r>
      <w:r>
        <w:rPr>
          <w:color w:val="BFBFBF" w:themeColor="background1" w:themeShade="BF"/>
        </w:rPr>
        <w:t xml:space="preserve">– </w:t>
      </w:r>
      <w:r w:rsidRPr="00F20322">
        <w:rPr>
          <w:color w:val="BFBFBF" w:themeColor="background1" w:themeShade="BF"/>
        </w:rPr>
        <w:t>Beispiel:</w:t>
      </w:r>
    </w:p>
    <w:p w:rsidR="00F20322" w:rsidRPr="00E87E54" w:rsidRDefault="00F20322" w:rsidP="00F20322">
      <w:pPr>
        <w:rPr>
          <w:color w:val="BFBFBF" w:themeColor="background1" w:themeShade="BF"/>
        </w:rPr>
      </w:pPr>
      <w:r w:rsidRPr="00F20322">
        <w:rPr>
          <w:color w:val="BFBFBF" w:themeColor="background1" w:themeShade="BF"/>
        </w:rPr>
        <w:t>Ich höre am Tag 3 Stunden Musik!</w:t>
      </w:r>
      <w:r>
        <w:rPr>
          <w:color w:val="BFBFBF" w:themeColor="background1" w:themeShade="BF"/>
        </w:rPr>
        <w:br/>
      </w:r>
      <w:r w:rsidRPr="00F20322">
        <w:rPr>
          <w:color w:val="BFBFBF" w:themeColor="background1" w:themeShade="BF"/>
        </w:rPr>
        <w:t>Lautstärke des mp3-Players:  97 dB</w:t>
      </w:r>
      <w:r>
        <w:rPr>
          <w:color w:val="BFBFBF" w:themeColor="background1" w:themeShade="BF"/>
        </w:rPr>
        <w:br/>
      </w:r>
      <w:r w:rsidRPr="00F20322">
        <w:rPr>
          <w:color w:val="BFBFBF" w:themeColor="background1" w:themeShade="BF"/>
        </w:rPr>
        <w:t xml:space="preserve">Max. Dauer bei dieser Lautstärke lt. Tabelle: 30min </w:t>
      </w:r>
      <w:r>
        <w:rPr>
          <w:color w:val="BFBFBF" w:themeColor="background1" w:themeShade="BF"/>
        </w:rPr>
        <w:br/>
      </w:r>
      <w:r w:rsidRPr="00F20322">
        <w:rPr>
          <w:color w:val="BFBFBF" w:themeColor="background1" w:themeShade="BF"/>
        </w:rPr>
        <w:t>Ich sollte entweder leiser Musik hören (88dB) oder kürzer, wenn ich die Lautstärke so lasse.</w:t>
      </w:r>
    </w:p>
    <w:sectPr w:rsidR="00F20322" w:rsidRPr="00E87E5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2D5" w:rsidRDefault="006622D5" w:rsidP="00250F88">
      <w:pPr>
        <w:spacing w:after="0" w:line="240" w:lineRule="auto"/>
      </w:pPr>
      <w:r>
        <w:separator/>
      </w:r>
    </w:p>
  </w:endnote>
  <w:endnote w:type="continuationSeparator" w:id="0">
    <w:p w:rsidR="006622D5" w:rsidRDefault="006622D5" w:rsidP="0025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305">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88" w:rsidRDefault="00250F8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88" w:rsidRPr="00250F88" w:rsidRDefault="00250F88" w:rsidP="00250F88">
    <w:pPr>
      <w:tabs>
        <w:tab w:val="center" w:pos="4536"/>
        <w:tab w:val="right" w:pos="9072"/>
      </w:tabs>
      <w:spacing w:after="0" w:line="240" w:lineRule="auto"/>
      <w:rPr>
        <w:lang w:val="en-US"/>
      </w:rPr>
    </w:pPr>
    <w:bookmarkStart w:id="0" w:name="_GoBack"/>
    <w:r w:rsidRPr="00250F88">
      <w:rPr>
        <w:lang w:val="en-US"/>
      </w:rPr>
      <w:t>HR_Ph_</w:t>
    </w:r>
    <w:r>
      <w:rPr>
        <w:lang w:val="en-US"/>
      </w:rPr>
      <w:t>TF1_Laerm_S3_AB4</w:t>
    </w:r>
  </w:p>
  <w:bookmarkEnd w:id="0"/>
  <w:p w:rsidR="00250F88" w:rsidRPr="00250F88" w:rsidRDefault="00250F88">
    <w:pPr>
      <w:pStyle w:val="Fuzeile"/>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88" w:rsidRDefault="00250F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2D5" w:rsidRDefault="006622D5" w:rsidP="00250F88">
      <w:pPr>
        <w:spacing w:after="0" w:line="240" w:lineRule="auto"/>
      </w:pPr>
      <w:r>
        <w:separator/>
      </w:r>
    </w:p>
  </w:footnote>
  <w:footnote w:type="continuationSeparator" w:id="0">
    <w:p w:rsidR="006622D5" w:rsidRDefault="006622D5" w:rsidP="00250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88" w:rsidRDefault="00250F8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88" w:rsidRDefault="00250F8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88" w:rsidRDefault="00250F8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31711"/>
    <w:multiLevelType w:val="hybridMultilevel"/>
    <w:tmpl w:val="75C4697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39"/>
    <w:rsid w:val="00076004"/>
    <w:rsid w:val="001631D4"/>
    <w:rsid w:val="001C71CA"/>
    <w:rsid w:val="00250F88"/>
    <w:rsid w:val="00384622"/>
    <w:rsid w:val="00393829"/>
    <w:rsid w:val="00405B39"/>
    <w:rsid w:val="005561D0"/>
    <w:rsid w:val="006610AE"/>
    <w:rsid w:val="006622D5"/>
    <w:rsid w:val="009039C6"/>
    <w:rsid w:val="00996B6F"/>
    <w:rsid w:val="00AB589E"/>
    <w:rsid w:val="00AC2936"/>
    <w:rsid w:val="00AD0BB5"/>
    <w:rsid w:val="00BB0837"/>
    <w:rsid w:val="00BD3179"/>
    <w:rsid w:val="00C468B1"/>
    <w:rsid w:val="00E05831"/>
    <w:rsid w:val="00E73796"/>
    <w:rsid w:val="00E87E54"/>
    <w:rsid w:val="00E94880"/>
    <w:rsid w:val="00EA3F9E"/>
    <w:rsid w:val="00EC1E4A"/>
    <w:rsid w:val="00F20322"/>
    <w:rsid w:val="00FB5393"/>
    <w:rsid w:val="00FC21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5B39"/>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uiPriority w:val="99"/>
    <w:semiHidden/>
    <w:unhideWhenUsed/>
    <w:rsid w:val="00C468B1"/>
    <w:pPr>
      <w:suppressAutoHyphens/>
      <w:spacing w:after="120" w:line="480" w:lineRule="auto"/>
    </w:pPr>
    <w:rPr>
      <w:rFonts w:ascii="Calibri" w:eastAsia="Lucida Sans Unicode" w:hAnsi="Calibri" w:cs="font305"/>
      <w:kern w:val="1"/>
      <w:szCs w:val="22"/>
      <w:lang w:eastAsia="ar-SA"/>
    </w:rPr>
  </w:style>
  <w:style w:type="character" w:customStyle="1" w:styleId="Textkrper2Zchn">
    <w:name w:val="Textkörper 2 Zchn"/>
    <w:basedOn w:val="Absatz-Standardschriftart"/>
    <w:link w:val="Textkrper2"/>
    <w:uiPriority w:val="99"/>
    <w:semiHidden/>
    <w:rsid w:val="00C468B1"/>
    <w:rPr>
      <w:rFonts w:ascii="Calibri" w:eastAsia="Lucida Sans Unicode" w:hAnsi="Calibri" w:cs="font305"/>
      <w:kern w:val="1"/>
      <w:lang w:eastAsia="ar-SA"/>
    </w:rPr>
  </w:style>
  <w:style w:type="paragraph" w:styleId="Sprechblasentext">
    <w:name w:val="Balloon Text"/>
    <w:basedOn w:val="Standard"/>
    <w:link w:val="SprechblasentextZchn"/>
    <w:uiPriority w:val="99"/>
    <w:semiHidden/>
    <w:unhideWhenUsed/>
    <w:rsid w:val="00FC21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21F6"/>
    <w:rPr>
      <w:rFonts w:ascii="Tahoma" w:eastAsia="Times New Roman" w:hAnsi="Tahoma" w:cs="Tahoma"/>
      <w:sz w:val="16"/>
      <w:szCs w:val="16"/>
      <w:lang w:eastAsia="de-DE"/>
    </w:rPr>
  </w:style>
  <w:style w:type="paragraph" w:styleId="Listenabsatz">
    <w:name w:val="List Paragraph"/>
    <w:basedOn w:val="Standard"/>
    <w:uiPriority w:val="34"/>
    <w:qFormat/>
    <w:rsid w:val="00AC2936"/>
    <w:pPr>
      <w:spacing w:after="200" w:line="276" w:lineRule="auto"/>
      <w:ind w:left="720"/>
      <w:contextualSpacing/>
    </w:pPr>
    <w:rPr>
      <w:rFonts w:ascii="Calibri" w:hAnsi="Calibri"/>
      <w:szCs w:val="22"/>
    </w:rPr>
  </w:style>
  <w:style w:type="paragraph" w:styleId="Kopfzeile">
    <w:name w:val="header"/>
    <w:basedOn w:val="Standard"/>
    <w:link w:val="KopfzeileZchn"/>
    <w:uiPriority w:val="99"/>
    <w:unhideWhenUsed/>
    <w:rsid w:val="00250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0F88"/>
    <w:rPr>
      <w:rFonts w:ascii="Arial" w:eastAsia="Times New Roman" w:hAnsi="Arial" w:cs="Times New Roman"/>
      <w:szCs w:val="24"/>
      <w:lang w:eastAsia="de-DE"/>
    </w:rPr>
  </w:style>
  <w:style w:type="paragraph" w:styleId="Fuzeile">
    <w:name w:val="footer"/>
    <w:basedOn w:val="Standard"/>
    <w:link w:val="FuzeileZchn"/>
    <w:uiPriority w:val="99"/>
    <w:unhideWhenUsed/>
    <w:rsid w:val="00250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0F88"/>
    <w:rPr>
      <w:rFonts w:ascii="Arial" w:eastAsia="Times New Roman" w:hAnsi="Arial"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5B39"/>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uiPriority w:val="99"/>
    <w:semiHidden/>
    <w:unhideWhenUsed/>
    <w:rsid w:val="00C468B1"/>
    <w:pPr>
      <w:suppressAutoHyphens/>
      <w:spacing w:after="120" w:line="480" w:lineRule="auto"/>
    </w:pPr>
    <w:rPr>
      <w:rFonts w:ascii="Calibri" w:eastAsia="Lucida Sans Unicode" w:hAnsi="Calibri" w:cs="font305"/>
      <w:kern w:val="1"/>
      <w:szCs w:val="22"/>
      <w:lang w:eastAsia="ar-SA"/>
    </w:rPr>
  </w:style>
  <w:style w:type="character" w:customStyle="1" w:styleId="Textkrper2Zchn">
    <w:name w:val="Textkörper 2 Zchn"/>
    <w:basedOn w:val="Absatz-Standardschriftart"/>
    <w:link w:val="Textkrper2"/>
    <w:uiPriority w:val="99"/>
    <w:semiHidden/>
    <w:rsid w:val="00C468B1"/>
    <w:rPr>
      <w:rFonts w:ascii="Calibri" w:eastAsia="Lucida Sans Unicode" w:hAnsi="Calibri" w:cs="font305"/>
      <w:kern w:val="1"/>
      <w:lang w:eastAsia="ar-SA"/>
    </w:rPr>
  </w:style>
  <w:style w:type="paragraph" w:styleId="Sprechblasentext">
    <w:name w:val="Balloon Text"/>
    <w:basedOn w:val="Standard"/>
    <w:link w:val="SprechblasentextZchn"/>
    <w:uiPriority w:val="99"/>
    <w:semiHidden/>
    <w:unhideWhenUsed/>
    <w:rsid w:val="00FC21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21F6"/>
    <w:rPr>
      <w:rFonts w:ascii="Tahoma" w:eastAsia="Times New Roman" w:hAnsi="Tahoma" w:cs="Tahoma"/>
      <w:sz w:val="16"/>
      <w:szCs w:val="16"/>
      <w:lang w:eastAsia="de-DE"/>
    </w:rPr>
  </w:style>
  <w:style w:type="paragraph" w:styleId="Listenabsatz">
    <w:name w:val="List Paragraph"/>
    <w:basedOn w:val="Standard"/>
    <w:uiPriority w:val="34"/>
    <w:qFormat/>
    <w:rsid w:val="00AC2936"/>
    <w:pPr>
      <w:spacing w:after="200" w:line="276" w:lineRule="auto"/>
      <w:ind w:left="720"/>
      <w:contextualSpacing/>
    </w:pPr>
    <w:rPr>
      <w:rFonts w:ascii="Calibri" w:hAnsi="Calibri"/>
      <w:szCs w:val="22"/>
    </w:rPr>
  </w:style>
  <w:style w:type="paragraph" w:styleId="Kopfzeile">
    <w:name w:val="header"/>
    <w:basedOn w:val="Standard"/>
    <w:link w:val="KopfzeileZchn"/>
    <w:uiPriority w:val="99"/>
    <w:unhideWhenUsed/>
    <w:rsid w:val="00250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0F88"/>
    <w:rPr>
      <w:rFonts w:ascii="Arial" w:eastAsia="Times New Roman" w:hAnsi="Arial" w:cs="Times New Roman"/>
      <w:szCs w:val="24"/>
      <w:lang w:eastAsia="de-DE"/>
    </w:rPr>
  </w:style>
  <w:style w:type="paragraph" w:styleId="Fuzeile">
    <w:name w:val="footer"/>
    <w:basedOn w:val="Standard"/>
    <w:link w:val="FuzeileZchn"/>
    <w:uiPriority w:val="99"/>
    <w:unhideWhenUsed/>
    <w:rsid w:val="00250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0F88"/>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Bürgin, Andrea (PL)</cp:lastModifiedBy>
  <cp:revision>2</cp:revision>
  <cp:lastPrinted>2014-02-03T15:21:00Z</cp:lastPrinted>
  <dcterms:created xsi:type="dcterms:W3CDTF">2014-02-11T11:49:00Z</dcterms:created>
  <dcterms:modified xsi:type="dcterms:W3CDTF">2014-02-11T11:49:00Z</dcterms:modified>
</cp:coreProperties>
</file>