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14:paraId="26CD2B9F" w14:textId="77777777" w:rsidTr="00555DEF">
        <w:tc>
          <w:tcPr>
            <w:tcW w:w="9180" w:type="dxa"/>
            <w:shd w:val="clear" w:color="auto" w:fill="auto"/>
            <w:vAlign w:val="center"/>
          </w:tcPr>
          <w:p w14:paraId="77A8EE5C" w14:textId="77777777" w:rsidR="00790D58" w:rsidRPr="00493E31" w:rsidRDefault="00D432C3" w:rsidP="001C7B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A2583">
              <w:rPr>
                <w:rFonts w:cs="Calibri"/>
                <w:b/>
                <w:color w:val="000000"/>
                <w:sz w:val="28"/>
                <w:szCs w:val="28"/>
              </w:rPr>
              <w:t>Ausdehnung von Flüssigkeiten</w:t>
            </w:r>
            <w:r w:rsidR="003922B1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r w:rsidRPr="005A2583">
              <w:rPr>
                <w:rFonts w:cs="Calibri"/>
                <w:b/>
                <w:color w:val="000000"/>
                <w:sz w:val="28"/>
                <w:szCs w:val="28"/>
              </w:rPr>
              <w:t>(Wasser/Gly</w:t>
            </w:r>
            <w:r w:rsidR="001C7BD2" w:rsidRPr="005A2583">
              <w:rPr>
                <w:rFonts w:cs="Calibri"/>
                <w:b/>
                <w:color w:val="000000"/>
                <w:sz w:val="28"/>
                <w:szCs w:val="28"/>
              </w:rPr>
              <w:t>cerin</w:t>
            </w:r>
            <w:r w:rsidRPr="005A2583">
              <w:rPr>
                <w:rFonts w:cs="Calibri"/>
                <w:b/>
                <w:color w:val="000000"/>
                <w:sz w:val="28"/>
                <w:szCs w:val="28"/>
              </w:rPr>
              <w:t>/</w:t>
            </w:r>
            <w:r w:rsidR="001C7BD2" w:rsidRPr="005A2583">
              <w:rPr>
                <w:rFonts w:cs="Calibri"/>
                <w:b/>
                <w:color w:val="000000"/>
                <w:sz w:val="28"/>
                <w:szCs w:val="28"/>
              </w:rPr>
              <w:t>Ethanol</w:t>
            </w:r>
            <w:r w:rsidRPr="005A2583">
              <w:rPr>
                <w:rFonts w:cs="Calibri"/>
                <w:b/>
                <w:color w:val="000000"/>
                <w:sz w:val="28"/>
                <w:szCs w:val="28"/>
              </w:rPr>
              <w:t>) bei Erwärmung</w:t>
            </w:r>
          </w:p>
        </w:tc>
      </w:tr>
    </w:tbl>
    <w:p w14:paraId="280F3154" w14:textId="77777777"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14:paraId="69E430B1" w14:textId="77777777" w:rsidR="00576C21" w:rsidRDefault="00C3435A" w:rsidP="00576C21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1633470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6484">
            <w:rPr>
              <w:rFonts w:ascii="MS Gothic" w:eastAsia="MS Gothic" w:hAnsi="MS Gothic" w:hint="eastAsia"/>
            </w:rPr>
            <w:t>☒</w:t>
          </w:r>
        </w:sdtContent>
      </w:sdt>
      <w:r w:rsidR="00576C21">
        <w:t xml:space="preserve"> Lehrerversuch</w:t>
      </w:r>
      <w:r w:rsidR="00576C21">
        <w:tab/>
      </w:r>
      <w:r w:rsidR="00576C21" w:rsidRPr="00291B28">
        <w:rPr>
          <w:rFonts w:ascii="MS Gothic" w:eastAsia="MS Gothic" w:hAnsi="MS Gothic" w:hint="eastAsia"/>
        </w:rPr>
        <w:t>☐</w:t>
      </w:r>
      <w:r w:rsidR="00576C21" w:rsidRPr="000873A7">
        <w:t xml:space="preserve"> Lehrerversuch mit Schülerbeteiligung</w:t>
      </w:r>
      <w:r w:rsidR="00576C21">
        <w:t xml:space="preserve"> </w:t>
      </w:r>
      <w:r w:rsidR="00576C21">
        <w:tab/>
      </w:r>
      <w:r w:rsidR="00576C21" w:rsidRPr="00291B28">
        <w:rPr>
          <w:rFonts w:ascii="MS Gothic" w:eastAsia="MS Gothic" w:hAnsi="MS Gothic" w:hint="eastAsia"/>
        </w:rPr>
        <w:t>☐</w:t>
      </w:r>
      <w:r w:rsidR="00576C21">
        <w:t xml:space="preserve"> Schülerversuch</w:t>
      </w:r>
    </w:p>
    <w:p w14:paraId="722CD395" w14:textId="77777777" w:rsidR="0084435F" w:rsidRDefault="0084435F" w:rsidP="00F7335A">
      <w:pPr>
        <w:spacing w:after="0" w:line="240" w:lineRule="auto"/>
      </w:pPr>
    </w:p>
    <w:p w14:paraId="3CBE00CD" w14:textId="77777777" w:rsidR="0084435F" w:rsidRDefault="0084435F" w:rsidP="0084435F">
      <w:pPr>
        <w:spacing w:after="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14:paraId="6031941C" w14:textId="77777777" w:rsidR="00F7335A" w:rsidRDefault="00576C21" w:rsidP="00F7335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4624" behindDoc="0" locked="0" layoutInCell="1" allowOverlap="1" wp14:anchorId="6FDCA0BE" wp14:editId="7E0F9686">
                <wp:simplePos x="0" y="0"/>
                <wp:positionH relativeFrom="column">
                  <wp:posOffset>5906134</wp:posOffset>
                </wp:positionH>
                <wp:positionV relativeFrom="paragraph">
                  <wp:posOffset>2667634</wp:posOffset>
                </wp:positionV>
                <wp:extent cx="0" cy="0"/>
                <wp:effectExtent l="0" t="0" r="0" b="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08D29" id="Gerader Verbinder 10" o:spid="_x0000_s1026" style="position:absolute;z-index:251674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5.05pt,210.05pt" to="465.0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" strokecolor="#4579b8 [3044]">
                <o:lock v:ext="edit" shapetype="f"/>
              </v:lin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668F0" w14:paraId="188B1C08" w14:textId="77777777" w:rsidTr="00001571">
        <w:tc>
          <w:tcPr>
            <w:tcW w:w="4605" w:type="dxa"/>
            <w:shd w:val="clear" w:color="auto" w:fill="auto"/>
          </w:tcPr>
          <w:p w14:paraId="690BD5A1" w14:textId="77777777" w:rsidR="008668F0" w:rsidRDefault="008668F0" w:rsidP="004E0A1D">
            <w:pPr>
              <w:spacing w:after="0" w:line="240" w:lineRule="auto"/>
            </w:pPr>
            <w:r>
              <w:rPr>
                <w:b/>
              </w:rPr>
              <w:t>Material:</w:t>
            </w:r>
          </w:p>
        </w:tc>
        <w:tc>
          <w:tcPr>
            <w:tcW w:w="4605" w:type="dxa"/>
            <w:shd w:val="clear" w:color="auto" w:fill="auto"/>
          </w:tcPr>
          <w:p w14:paraId="060F6B11" w14:textId="77777777" w:rsidR="008668F0" w:rsidRDefault="0084435F" w:rsidP="004E0A1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8668F0" w:rsidRPr="00044DC4">
              <w:rPr>
                <w:b/>
              </w:rPr>
              <w:t>:</w:t>
            </w:r>
          </w:p>
        </w:tc>
      </w:tr>
      <w:tr w:rsidR="008668F0" w14:paraId="6332E006" w14:textId="77777777" w:rsidTr="00BF2DA5">
        <w:tc>
          <w:tcPr>
            <w:tcW w:w="4605" w:type="dxa"/>
          </w:tcPr>
          <w:p w14:paraId="2BBF22DE" w14:textId="77777777" w:rsidR="001401A0" w:rsidRDefault="006D5251" w:rsidP="001401A0">
            <w:pPr>
              <w:pStyle w:val="Listenabsatz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E9C79" wp14:editId="4695A94B">
                      <wp:simplePos x="0" y="0"/>
                      <wp:positionH relativeFrom="column">
                        <wp:posOffset>2778824</wp:posOffset>
                      </wp:positionH>
                      <wp:positionV relativeFrom="paragraph">
                        <wp:posOffset>106045</wp:posOffset>
                      </wp:positionV>
                      <wp:extent cx="685800" cy="51435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6858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2972C" w14:textId="77777777" w:rsidR="00B926A7" w:rsidRDefault="00B926A7" w:rsidP="00FA630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26A7">
                                    <w:rPr>
                                      <w:sz w:val="18"/>
                                      <w:szCs w:val="18"/>
                                    </w:rPr>
                                    <w:t>Steighöhe</w:t>
                                  </w:r>
                                </w:p>
                                <w:p w14:paraId="121E6028" w14:textId="77777777" w:rsidR="00B926A7" w:rsidRPr="00B926A7" w:rsidRDefault="00834979" w:rsidP="00FA630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Ethanol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18.8pt;margin-top:8.35pt;width:54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" filled="f" stroked="f" strokeweight=".5pt">
                      <v:path arrowok="t"/>
                      <v:textbox>
                        <w:txbxContent>
                          <w:p w:rsidR="00B926A7" w:rsidRDefault="00B926A7" w:rsidP="00FA63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926A7">
                              <w:rPr>
                                <w:sz w:val="18"/>
                                <w:szCs w:val="18"/>
                              </w:rPr>
                              <w:t>Steighöhe</w:t>
                            </w:r>
                          </w:p>
                          <w:p w:rsidR="00B926A7" w:rsidRPr="00B926A7" w:rsidRDefault="00834979" w:rsidP="00FA63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Ethanol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A96ED2" w14:textId="77777777" w:rsidR="008668F0" w:rsidRPr="00F3067F" w:rsidRDefault="00D432C3" w:rsidP="00F3067F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3 gleich groß geformte Kolben</w:t>
            </w:r>
            <w:r w:rsidR="00F3067F">
              <w:t xml:space="preserve"> (</w:t>
            </w:r>
            <w:r w:rsidR="001401A0">
              <w:t>z.</w:t>
            </w:r>
            <w:r w:rsidR="0084435F">
              <w:t> </w:t>
            </w:r>
            <w:r w:rsidR="001401A0">
              <w:t xml:space="preserve">B. </w:t>
            </w:r>
            <w:r w:rsidR="00F3067F">
              <w:t>Volumen 50</w:t>
            </w:r>
            <w:r w:rsidR="0084435F">
              <w:t xml:space="preserve"> </w:t>
            </w:r>
            <w:r w:rsidR="00F3067F">
              <w:t>ml, jeweils gefüllt mit nur 40</w:t>
            </w:r>
            <w:r w:rsidR="0084435F">
              <w:t xml:space="preserve"> </w:t>
            </w:r>
            <w:r w:rsidR="00F3067F">
              <w:t>ml)</w:t>
            </w:r>
          </w:p>
          <w:p w14:paraId="250D55C4" w14:textId="77777777" w:rsidR="00D432C3" w:rsidRDefault="00D432C3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3 Steigrohre</w:t>
            </w:r>
            <w:r w:rsidR="00350448">
              <w:t xml:space="preserve"> </w:t>
            </w:r>
            <w:r w:rsidR="00834979">
              <w:t>(mindestens 3</w:t>
            </w:r>
            <w:r w:rsidR="003C15DA">
              <w:t>0</w:t>
            </w:r>
            <w:r w:rsidR="0084435F">
              <w:t xml:space="preserve"> </w:t>
            </w:r>
            <w:r w:rsidR="003C15DA">
              <w:t>cm lang)</w:t>
            </w:r>
          </w:p>
          <w:p w14:paraId="0BA01420" w14:textId="77777777" w:rsidR="00D432C3" w:rsidRDefault="00D432C3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3 Gummistopfen</w:t>
            </w:r>
          </w:p>
          <w:p w14:paraId="1730D3E3" w14:textId="77777777" w:rsidR="00350448" w:rsidRDefault="00350448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Schmiermittel zum Einführen der Steigrohre</w:t>
            </w:r>
          </w:p>
          <w:p w14:paraId="473D7126" w14:textId="77777777" w:rsidR="00D432C3" w:rsidRDefault="00D432C3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Wasser</w:t>
            </w:r>
          </w:p>
          <w:p w14:paraId="1B2A95CD" w14:textId="77777777" w:rsidR="001C7BD2" w:rsidRDefault="001C7BD2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Glycerin</w:t>
            </w:r>
          </w:p>
          <w:p w14:paraId="4BC18887" w14:textId="77777777" w:rsidR="00D432C3" w:rsidRDefault="001C7BD2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Ethanol (Brennspiritus)</w:t>
            </w:r>
          </w:p>
          <w:p w14:paraId="5A9F7F94" w14:textId="77777777" w:rsidR="003C15DA" w:rsidRDefault="003C15DA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Lebensmittelfarbe/Tinte</w:t>
            </w:r>
            <w:r w:rsidR="001401A0">
              <w:t xml:space="preserve"> zum Einfärben der Flüssigkeiten</w:t>
            </w:r>
          </w:p>
          <w:p w14:paraId="33EE371E" w14:textId="77777777" w:rsidR="00D432C3" w:rsidRDefault="00D432C3" w:rsidP="00D432C3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Wassertrog</w:t>
            </w:r>
          </w:p>
          <w:p w14:paraId="54C55862" w14:textId="77777777" w:rsidR="00D432C3" w:rsidRDefault="00D432C3" w:rsidP="00F3067F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 xml:space="preserve">Wasser </w:t>
            </w:r>
            <w:r w:rsidR="00F3067F">
              <w:t>von etwa 30°</w:t>
            </w:r>
            <w:r w:rsidR="00A373DE">
              <w:t xml:space="preserve"> </w:t>
            </w:r>
            <w:r w:rsidR="00F3067F">
              <w:t>C zum Einfüllen</w:t>
            </w:r>
          </w:p>
        </w:tc>
        <w:tc>
          <w:tcPr>
            <w:tcW w:w="4605" w:type="dxa"/>
            <w:vAlign w:val="center"/>
          </w:tcPr>
          <w:p w14:paraId="31DC8351" w14:textId="77777777" w:rsidR="006D5251" w:rsidRPr="006D5251" w:rsidRDefault="006D5251" w:rsidP="007862DC">
            <w:pPr>
              <w:spacing w:after="0" w:line="240" w:lineRule="auto"/>
              <w:jc w:val="center"/>
              <w:rPr>
                <w:sz w:val="12"/>
              </w:rPr>
            </w:pPr>
          </w:p>
          <w:p w14:paraId="73A67A7D" w14:textId="77777777" w:rsidR="00A80F41" w:rsidRDefault="006D5251" w:rsidP="007862D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8C8C31" wp14:editId="08EB2DDD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984250</wp:posOffset>
                      </wp:positionV>
                      <wp:extent cx="707390" cy="405130"/>
                      <wp:effectExtent l="0" t="0" r="0" b="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739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BA5D56" w14:textId="77777777" w:rsidR="00834979" w:rsidRDefault="00834979" w:rsidP="00FA630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26A7">
                                    <w:rPr>
                                      <w:sz w:val="18"/>
                                      <w:szCs w:val="18"/>
                                    </w:rPr>
                                    <w:t>Steighöhe</w:t>
                                  </w:r>
                                </w:p>
                                <w:p w14:paraId="659B6808" w14:textId="77777777" w:rsidR="00834979" w:rsidRPr="00B926A7" w:rsidRDefault="00834979" w:rsidP="00FA630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Wasser</w:t>
                                  </w:r>
                                </w:p>
                                <w:p w14:paraId="15F2F92A" w14:textId="77777777" w:rsidR="00834979" w:rsidRDefault="008349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feld 7" o:spid="_x0000_s1027" type="#_x0000_t202" style="position:absolute;left:0;text-align:left;margin-left:170.65pt;margin-top:77.5pt;width:55.7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" filled="f" stroked="f" strokeweight=".5pt">
                      <v:path arrowok="t"/>
                      <v:textbox>
                        <w:txbxContent>
                          <w:p w:rsidR="00834979" w:rsidRDefault="00834979" w:rsidP="00FA63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926A7">
                              <w:rPr>
                                <w:sz w:val="18"/>
                                <w:szCs w:val="18"/>
                              </w:rPr>
                              <w:t>Steighöhe</w:t>
                            </w:r>
                          </w:p>
                          <w:p w:rsidR="00834979" w:rsidRPr="00B926A7" w:rsidRDefault="00834979" w:rsidP="00FA63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Wasser</w:t>
                            </w:r>
                          </w:p>
                          <w:p w:rsidR="00834979" w:rsidRDefault="008349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B26B7" wp14:editId="7B19137E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212725</wp:posOffset>
                      </wp:positionV>
                      <wp:extent cx="666750" cy="413385"/>
                      <wp:effectExtent l="0" t="0" r="0" b="5715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6750" cy="413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F1900" w14:textId="77777777" w:rsidR="00834979" w:rsidRDefault="00834979" w:rsidP="00FA630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26A7">
                                    <w:rPr>
                                      <w:sz w:val="18"/>
                                      <w:szCs w:val="18"/>
                                    </w:rPr>
                                    <w:t>Steighöhe</w:t>
                                  </w:r>
                                </w:p>
                                <w:p w14:paraId="48DEDA4F" w14:textId="77777777" w:rsidR="00834979" w:rsidRPr="00B926A7" w:rsidRDefault="00834979" w:rsidP="00FA630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Glycerin</w:t>
                                  </w:r>
                                </w:p>
                                <w:p w14:paraId="2869E337" w14:textId="77777777" w:rsidR="00834979" w:rsidRDefault="008349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feld 6" o:spid="_x0000_s1028" type="#_x0000_t202" style="position:absolute;left:0;text-align:left;margin-left:169.55pt;margin-top:16.75pt;width:52.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" filled="f" stroked="f" strokeweight=".5pt">
                      <v:path arrowok="t"/>
                      <v:textbox>
                        <w:txbxContent>
                          <w:p w:rsidR="00834979" w:rsidRDefault="00834979" w:rsidP="00FA63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926A7">
                              <w:rPr>
                                <w:sz w:val="18"/>
                                <w:szCs w:val="18"/>
                              </w:rPr>
                              <w:t>Steighöhe</w:t>
                            </w:r>
                          </w:p>
                          <w:p w:rsidR="00834979" w:rsidRPr="00B926A7" w:rsidRDefault="00834979" w:rsidP="00FA63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Glycerin</w:t>
                            </w:r>
                          </w:p>
                          <w:p w:rsidR="00834979" w:rsidRDefault="00834979"/>
                        </w:txbxContent>
                      </v:textbox>
                    </v:shape>
                  </w:pict>
                </mc:Fallback>
              </mc:AlternateContent>
            </w:r>
            <w:r w:rsidR="00576C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0DC0E3" wp14:editId="06AD7E8A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405130</wp:posOffset>
                      </wp:positionV>
                      <wp:extent cx="838200" cy="704850"/>
                      <wp:effectExtent l="38100" t="0" r="19050" b="571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3820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BAEF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107.7pt;margin-top:31.9pt;width:66pt;height:55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576C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DC1ED7" wp14:editId="3F980C7A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1140460</wp:posOffset>
                      </wp:positionV>
                      <wp:extent cx="9525" cy="403225"/>
                      <wp:effectExtent l="0" t="0" r="28575" b="34925"/>
                      <wp:wrapNone/>
                      <wp:docPr id="9" name="Gerader Verbinde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4032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6BA10">
                                    <a:alpha val="93000"/>
                                  </a:srgb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9F9C0F" id="Gerader Verbinde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89.8pt" to="106.9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" strokecolor="#f6ba10">
                      <v:stroke opacity="60909f"/>
                      <o:lock v:ext="edit" shapetype="f"/>
                    </v:line>
                  </w:pict>
                </mc:Fallback>
              </mc:AlternateContent>
            </w:r>
            <w:r w:rsidR="00576C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236D27" wp14:editId="351F39E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191770</wp:posOffset>
                      </wp:positionV>
                      <wp:extent cx="520065" cy="67310"/>
                      <wp:effectExtent l="0" t="0" r="70485" b="8509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0065" cy="673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E1BD9D" id="Gerade Verbindung mit Pfeil 5" o:spid="_x0000_s1026" type="#_x0000_t32" style="position:absolute;margin-left:34.75pt;margin-top:15.1pt;width:40.95pt;height: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576C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9FDFAE3" wp14:editId="6F8E9C5F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1225550</wp:posOffset>
                      </wp:positionV>
                      <wp:extent cx="564515" cy="154305"/>
                      <wp:effectExtent l="38100" t="0" r="26035" b="74295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4515" cy="1543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506A09" id="Gerade Verbindung mit Pfeil 3" o:spid="_x0000_s1026" type="#_x0000_t32" style="position:absolute;margin-left:130.55pt;margin-top:96.5pt;width:44.45pt;height:12.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4F4699">
              <w:rPr>
                <w:noProof/>
              </w:rPr>
              <w:drawing>
                <wp:inline distT="0" distB="0" distL="0" distR="0" wp14:anchorId="4D11D468" wp14:editId="400E8933">
                  <wp:extent cx="1368238" cy="2558783"/>
                  <wp:effectExtent l="19050" t="19050" r="22860" b="133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07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1" t="6446" r="26553" b="11045"/>
                          <a:stretch/>
                        </pic:blipFill>
                        <pic:spPr bwMode="auto">
                          <a:xfrm>
                            <a:off x="0" y="0"/>
                            <a:ext cx="1376068" cy="2573425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B5F2DD" w14:textId="77777777" w:rsidR="006D5251" w:rsidRPr="006D5251" w:rsidRDefault="006D5251" w:rsidP="007862DC">
            <w:pPr>
              <w:spacing w:after="0" w:line="240" w:lineRule="auto"/>
              <w:jc w:val="center"/>
              <w:rPr>
                <w:sz w:val="12"/>
              </w:rPr>
            </w:pPr>
          </w:p>
        </w:tc>
      </w:tr>
    </w:tbl>
    <w:p w14:paraId="31C93AEB" w14:textId="77777777" w:rsidR="00F7335A" w:rsidRDefault="00F7335A" w:rsidP="00F7335A">
      <w:pPr>
        <w:spacing w:after="0" w:line="240" w:lineRule="auto"/>
      </w:pPr>
    </w:p>
    <w:p w14:paraId="0FE62310" w14:textId="77777777" w:rsidR="00F7335A" w:rsidRDefault="00F7335A" w:rsidP="007862DC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14:paraId="0ADBE08D" w14:textId="77777777" w:rsidR="00F7335A" w:rsidRPr="00F7335A" w:rsidRDefault="00C3435A" w:rsidP="00F7335A">
      <w:pPr>
        <w:spacing w:after="0" w:line="240" w:lineRule="auto"/>
      </w:pPr>
      <w:sdt>
        <w:sdtPr>
          <w:id w:val="-1007597408"/>
        </w:sdtPr>
        <w:sdtEndPr/>
        <w:sdtContent>
          <w:sdt>
            <w:sdtPr>
              <w:id w:val="-11835195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0207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D60207">
        <w:t xml:space="preserve"> </w:t>
      </w:r>
      <w:r w:rsidR="00F7335A">
        <w:t>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FB5A69">
        <w:rPr>
          <w:rFonts w:ascii="MS Gothic" w:eastAsia="MS Gothic" w:hAnsi="MS Gothic" w:hint="eastAsia"/>
        </w:rPr>
        <w:t>☐</w:t>
      </w:r>
      <w:r w:rsidR="00D60207">
        <w:rPr>
          <w:rFonts w:ascii="MS Gothic" w:eastAsia="MS Gothic" w:hAnsi="MS Gothic" w:hint="eastAsia"/>
        </w:rPr>
        <w:t xml:space="preserve"> </w:t>
      </w:r>
      <w:r w:rsidR="00F7335A">
        <w:t>thermisch</w:t>
      </w:r>
      <w:r w:rsidR="000F0165">
        <w:tab/>
      </w:r>
      <w:r w:rsidR="00F7335A">
        <w:tab/>
      </w:r>
      <w:r w:rsidR="00DF5236">
        <w:rPr>
          <w:rFonts w:ascii="MS Gothic" w:eastAsia="MS Gothic" w:hAnsi="MS Gothic" w:hint="eastAsia"/>
        </w:rPr>
        <w:t>☐</w:t>
      </w:r>
      <w:r w:rsidR="00FB5A69">
        <w:rPr>
          <w:rFonts w:ascii="MS Gothic" w:eastAsia="MS Gothic" w:hAnsi="MS Gothic"/>
        </w:rPr>
        <w:t xml:space="preserve"> </w:t>
      </w:r>
      <w:r w:rsidR="008D609B">
        <w:t>IR-, optische Strahlung</w:t>
      </w:r>
    </w:p>
    <w:p w14:paraId="30423C7E" w14:textId="5529FAA5"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1801417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435A">
            <w:rPr>
              <w:rFonts w:ascii="MS Gothic" w:eastAsia="MS Gothic" w:hAnsi="MS Gothic" w:hint="eastAsia"/>
            </w:rPr>
            <w:t>☒</w:t>
          </w:r>
        </w:sdtContent>
      </w:sdt>
      <w:r w:rsidR="00D60207">
        <w:t xml:space="preserve">  </w:t>
      </w:r>
      <w:r w:rsidR="00F7335A">
        <w:t>Gefahrstoffe</w:t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</w:t>
      </w:r>
      <w:r w:rsidR="00FB5A69">
        <w:t xml:space="preserve"> </w:t>
      </w:r>
      <w:r w:rsidR="001D36E0">
        <w:t>Sonstiges</w:t>
      </w:r>
    </w:p>
    <w:p w14:paraId="78177B3F" w14:textId="77777777" w:rsidR="001C7BD2" w:rsidRDefault="001C7BD2" w:rsidP="001C7BD2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030"/>
      </w:tblGrid>
      <w:tr w:rsidR="001C7BD2" w:rsidRPr="00493E31" w14:paraId="12CFB815" w14:textId="77777777" w:rsidTr="00001571">
        <w:tc>
          <w:tcPr>
            <w:tcW w:w="3256" w:type="dxa"/>
            <w:shd w:val="clear" w:color="auto" w:fill="auto"/>
          </w:tcPr>
          <w:p w14:paraId="37E0190C" w14:textId="77777777" w:rsidR="001C7BD2" w:rsidRPr="00493E31" w:rsidRDefault="001C7BD2" w:rsidP="004731BD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6030" w:type="dxa"/>
            <w:shd w:val="clear" w:color="auto" w:fill="auto"/>
          </w:tcPr>
          <w:p w14:paraId="2B2DB043" w14:textId="77777777" w:rsidR="001C7BD2" w:rsidRPr="00493E31" w:rsidRDefault="001C7BD2" w:rsidP="004731BD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Pr="00493E31">
              <w:rPr>
                <w:b/>
              </w:rPr>
              <w:br/>
              <w:t xml:space="preserve">bei </w:t>
            </w:r>
            <w:r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0B1005" w:rsidRPr="00493E31" w14:paraId="4FB8EDD3" w14:textId="77777777" w:rsidTr="007862DC">
        <w:tc>
          <w:tcPr>
            <w:tcW w:w="3256" w:type="dxa"/>
            <w:shd w:val="clear" w:color="auto" w:fill="auto"/>
          </w:tcPr>
          <w:p w14:paraId="45D5CAE1" w14:textId="77777777" w:rsidR="000B1005" w:rsidRDefault="0027721C" w:rsidP="004731BD">
            <w:pPr>
              <w:spacing w:after="0" w:line="240" w:lineRule="auto"/>
            </w:pPr>
            <w:r>
              <w:t>Gefahrstoffe</w:t>
            </w:r>
          </w:p>
          <w:p w14:paraId="35D4FDFE" w14:textId="77777777" w:rsidR="00C12892" w:rsidRDefault="00C12892" w:rsidP="004731BD">
            <w:pPr>
              <w:spacing w:after="0" w:line="240" w:lineRule="auto"/>
            </w:pPr>
          </w:p>
          <w:p w14:paraId="4720D476" w14:textId="77777777" w:rsidR="00C12892" w:rsidRDefault="00C12892" w:rsidP="004731BD">
            <w:pPr>
              <w:spacing w:after="0" w:line="240" w:lineRule="auto"/>
            </w:pPr>
            <w:r w:rsidRPr="00CE78E7">
              <w:rPr>
                <w:noProof/>
              </w:rPr>
              <w:drawing>
                <wp:inline distT="0" distB="0" distL="0" distR="0" wp14:anchorId="08B24731" wp14:editId="3A61D83A">
                  <wp:extent cx="561975" cy="561975"/>
                  <wp:effectExtent l="0" t="0" r="9525" b="9525"/>
                  <wp:docPr id="50" name="Grafik 35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shd w:val="clear" w:color="auto" w:fill="auto"/>
          </w:tcPr>
          <w:p w14:paraId="51838EE1" w14:textId="77777777" w:rsidR="000B1005" w:rsidRDefault="007862DC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56B0F01A" wp14:editId="5CF7F6C7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31115</wp:posOffset>
                  </wp:positionV>
                  <wp:extent cx="540000" cy="540000"/>
                  <wp:effectExtent l="0" t="0" r="0" b="0"/>
                  <wp:wrapSquare wrapText="bothSides"/>
                  <wp:docPr id="181" name="Grafik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21C">
              <w:t>Schutzbrille tragen!</w:t>
            </w:r>
            <w:r w:rsidR="009A5396"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3F0D29AD" w14:textId="77777777" w:rsidR="00B771FF" w:rsidRDefault="00B771FF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Vorratsgefäß von Ethanol wegen Dämpfe verschlossen halten.</w:t>
            </w:r>
          </w:p>
          <w:p w14:paraId="7704A6D0" w14:textId="77777777" w:rsidR="00B771FF" w:rsidRDefault="00B771FF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Vorsicht beim Umfüllen!</w:t>
            </w:r>
          </w:p>
          <w:p w14:paraId="08807905" w14:textId="77777777" w:rsidR="00B771FF" w:rsidRDefault="00B771FF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Brandgefahr, da </w:t>
            </w:r>
            <w:proofErr w:type="spellStart"/>
            <w:r>
              <w:t>Ethanoldämpfe</w:t>
            </w:r>
            <w:proofErr w:type="spellEnd"/>
            <w:r>
              <w:t xml:space="preserve"> leicht entzündlich sind.</w:t>
            </w:r>
          </w:p>
          <w:p w14:paraId="43AF673E" w14:textId="77777777" w:rsidR="00B771FF" w:rsidRDefault="007862DC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2FC30843" wp14:editId="6820AF41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19685</wp:posOffset>
                  </wp:positionV>
                  <wp:extent cx="540000" cy="540000"/>
                  <wp:effectExtent l="0" t="0" r="0" b="0"/>
                  <wp:wrapSquare wrapText="bothSides"/>
                  <wp:docPr id="182" name="Grafi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1FF">
              <w:t>Experiment von Zündquellen fernhalten!</w:t>
            </w:r>
            <w:r w:rsidR="009A5396"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3B1898BB" w14:textId="77777777" w:rsidR="00B771FF" w:rsidRDefault="00B771FF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Wasserbadtemperatur erheblich unter Siedepunkt von Ethanol (78,29°</w:t>
            </w:r>
            <w:r w:rsidR="00F95601">
              <w:t xml:space="preserve"> </w:t>
            </w:r>
            <w:r>
              <w:t>C) halten!</w:t>
            </w:r>
          </w:p>
          <w:p w14:paraId="39A8044B" w14:textId="77777777" w:rsidR="0027721C" w:rsidRDefault="007862DC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48F0444D" wp14:editId="44792932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100965</wp:posOffset>
                  </wp:positionV>
                  <wp:extent cx="540000" cy="540000"/>
                  <wp:effectExtent l="0" t="0" r="0" b="0"/>
                  <wp:wrapSquare wrapText="bothSides"/>
                  <wp:docPr id="183" name="Grafi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21C">
              <w:t>Haut</w:t>
            </w:r>
            <w:r w:rsidR="00B771FF">
              <w:t>- und Augen</w:t>
            </w:r>
            <w:r w:rsidR="0027721C">
              <w:t>kontakt vermeiden!</w:t>
            </w:r>
            <w:r w:rsidR="009A5396" w:rsidRPr="00CE78E7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14:paraId="7DB97A39" w14:textId="77777777" w:rsidR="00C12892" w:rsidRDefault="00B771FF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Auf Raumlüftung achten!</w:t>
            </w:r>
          </w:p>
          <w:p w14:paraId="4F92D9C3" w14:textId="77777777" w:rsidR="002405ED" w:rsidRPr="003C6FD0" w:rsidRDefault="002405ED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H- und P-Sätze beachten (siehe ergänzende Hinweise)!</w:t>
            </w:r>
          </w:p>
        </w:tc>
      </w:tr>
      <w:tr w:rsidR="00B771FF" w:rsidRPr="00493E31" w14:paraId="04A562A1" w14:textId="77777777" w:rsidTr="007862DC">
        <w:tc>
          <w:tcPr>
            <w:tcW w:w="3256" w:type="dxa"/>
            <w:shd w:val="clear" w:color="auto" w:fill="auto"/>
          </w:tcPr>
          <w:p w14:paraId="04888548" w14:textId="77777777" w:rsidR="00B771FF" w:rsidRDefault="00B771FF" w:rsidP="004731BD">
            <w:pPr>
              <w:spacing w:after="0" w:line="240" w:lineRule="auto"/>
            </w:pPr>
            <w:r>
              <w:t>Glasbruch</w:t>
            </w:r>
          </w:p>
        </w:tc>
        <w:tc>
          <w:tcPr>
            <w:tcW w:w="6030" w:type="dxa"/>
            <w:shd w:val="clear" w:color="auto" w:fill="auto"/>
          </w:tcPr>
          <w:p w14:paraId="046DD588" w14:textId="77777777" w:rsidR="00B771FF" w:rsidRDefault="00B771FF" w:rsidP="00F0100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Das Einfügen </w:t>
            </w:r>
            <w:r w:rsidR="00202D05">
              <w:t xml:space="preserve">und Entfernen </w:t>
            </w:r>
            <w:r>
              <w:t>der Steigrohre in die Stopfen kann leicht zu Glasbruch und damit einhergehenden schweren Handverletzungen führen.</w:t>
            </w:r>
            <w:r w:rsidR="00F3067F">
              <w:t xml:space="preserve"> </w:t>
            </w:r>
            <w:r w:rsidR="00A261FF">
              <w:t xml:space="preserve">Evtl. </w:t>
            </w:r>
            <w:r w:rsidR="00F3067F">
              <w:t xml:space="preserve">Gleitmittel beim </w:t>
            </w:r>
            <w:r w:rsidR="00F01001">
              <w:t>Einfügen b</w:t>
            </w:r>
            <w:r w:rsidR="00202D05">
              <w:t xml:space="preserve">enutzen! </w:t>
            </w:r>
          </w:p>
        </w:tc>
      </w:tr>
    </w:tbl>
    <w:p w14:paraId="57C57202" w14:textId="77777777" w:rsidR="007862DC" w:rsidRDefault="007862DC" w:rsidP="007862DC">
      <w:pPr>
        <w:spacing w:after="0" w:line="240" w:lineRule="auto"/>
      </w:pPr>
    </w:p>
    <w:p w14:paraId="4CB3A76B" w14:textId="77777777" w:rsidR="007862DC" w:rsidRDefault="00C3435A" w:rsidP="007862DC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0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862DC" w:rsidRPr="0010479B">
        <w:rPr>
          <w:szCs w:val="20"/>
        </w:rPr>
        <w:t xml:space="preserve"> </w:t>
      </w:r>
      <w:r w:rsidR="007862DC">
        <w:rPr>
          <w:szCs w:val="20"/>
        </w:rPr>
        <w:t>Unterrichtliche Rahmenbedingungen (Lerngruppe, Unterrichtsraum,…) wurden berücksichtigt.</w:t>
      </w:r>
    </w:p>
    <w:p w14:paraId="339F4460" w14:textId="77777777" w:rsidR="006F448E" w:rsidRDefault="006F448E" w:rsidP="007862DC">
      <w:pPr>
        <w:spacing w:after="120" w:line="240" w:lineRule="auto"/>
        <w:rPr>
          <w:b/>
        </w:rPr>
      </w:pPr>
      <w:bookmarkStart w:id="0" w:name="_GoBack"/>
      <w:bookmarkEnd w:id="0"/>
      <w:r w:rsidRPr="006F448E">
        <w:rPr>
          <w:b/>
        </w:rPr>
        <w:lastRenderedPageBreak/>
        <w:t>Ergänzende Hinweise:</w:t>
      </w:r>
    </w:p>
    <w:p w14:paraId="000EE448" w14:textId="77777777" w:rsidR="006836DC" w:rsidRDefault="001C7BD2" w:rsidP="001C7BD2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 w:rsidRPr="006F448E">
        <w:rPr>
          <w:u w:val="single"/>
        </w:rPr>
        <w:t>Hin</w:t>
      </w:r>
      <w:r w:rsidRPr="006F448E">
        <w:rPr>
          <w:rFonts w:asciiTheme="minorHAnsi" w:hAnsiTheme="minorHAnsi" w:cstheme="minorHAnsi"/>
          <w:noProof/>
          <w:color w:val="000000"/>
          <w:u w:val="single"/>
        </w:rPr>
        <w:t>weis zur Entsorgung</w:t>
      </w:r>
      <w:r>
        <w:rPr>
          <w:rFonts w:asciiTheme="minorHAnsi" w:hAnsiTheme="minorHAnsi" w:cstheme="minorHAnsi"/>
          <w:noProof/>
          <w:color w:val="000000"/>
        </w:rPr>
        <w:t>:</w:t>
      </w:r>
    </w:p>
    <w:p w14:paraId="5658439F" w14:textId="77777777" w:rsidR="001C7BD2" w:rsidRDefault="001C7BD2" w:rsidP="001C7BD2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 w:rsidRPr="005E44AD">
        <w:rPr>
          <w:rFonts w:asciiTheme="minorHAnsi" w:hAnsiTheme="minorHAnsi" w:cstheme="minorHAnsi"/>
          <w:noProof/>
          <w:color w:val="000000"/>
        </w:rPr>
        <w:t xml:space="preserve">Reste </w:t>
      </w:r>
      <w:r w:rsidR="006F448E">
        <w:rPr>
          <w:rFonts w:asciiTheme="minorHAnsi" w:hAnsiTheme="minorHAnsi" w:cstheme="minorHAnsi"/>
          <w:noProof/>
          <w:color w:val="000000"/>
        </w:rPr>
        <w:t>des Ethanols i</w:t>
      </w:r>
      <w:r w:rsidR="007862DC">
        <w:rPr>
          <w:rFonts w:asciiTheme="minorHAnsi" w:hAnsiTheme="minorHAnsi" w:cstheme="minorHAnsi"/>
          <w:noProof/>
          <w:color w:val="000000"/>
        </w:rPr>
        <w:t>n Behälter für flüssige, organische, halogenfreie</w:t>
      </w:r>
      <w:r w:rsidR="006F448E">
        <w:rPr>
          <w:rFonts w:asciiTheme="minorHAnsi" w:hAnsiTheme="minorHAnsi" w:cstheme="minorHAnsi"/>
          <w:noProof/>
          <w:color w:val="000000"/>
        </w:rPr>
        <w:t xml:space="preserve"> </w:t>
      </w:r>
      <w:r w:rsidR="007862DC">
        <w:rPr>
          <w:rFonts w:asciiTheme="minorHAnsi" w:hAnsiTheme="minorHAnsi" w:cstheme="minorHAnsi"/>
          <w:noProof/>
          <w:color w:val="000000"/>
        </w:rPr>
        <w:t xml:space="preserve">Abfälle </w:t>
      </w:r>
      <w:r w:rsidR="006F448E">
        <w:rPr>
          <w:rFonts w:asciiTheme="minorHAnsi" w:hAnsiTheme="minorHAnsi" w:cstheme="minorHAnsi"/>
          <w:noProof/>
          <w:color w:val="000000"/>
        </w:rPr>
        <w:t>entsorgen!</w:t>
      </w:r>
    </w:p>
    <w:p w14:paraId="1326FDB6" w14:textId="77777777" w:rsidR="00C12892" w:rsidRPr="007862DC" w:rsidRDefault="00C12892" w:rsidP="001C7BD2">
      <w:pPr>
        <w:spacing w:after="0" w:line="240" w:lineRule="auto"/>
        <w:rPr>
          <w:rFonts w:asciiTheme="minorHAnsi" w:hAnsiTheme="minorHAnsi" w:cstheme="minorHAnsi"/>
          <w:noProof/>
          <w:color w:val="000000"/>
          <w:sz w:val="12"/>
        </w:rPr>
      </w:pPr>
    </w:p>
    <w:p w14:paraId="59DFF327" w14:textId="77777777" w:rsidR="00FA630E" w:rsidRPr="00FA630E" w:rsidRDefault="00FA630E" w:rsidP="001C7BD2">
      <w:pPr>
        <w:spacing w:after="0" w:line="240" w:lineRule="auto"/>
        <w:rPr>
          <w:rFonts w:asciiTheme="minorHAnsi" w:hAnsiTheme="minorHAnsi" w:cstheme="minorHAnsi"/>
          <w:noProof/>
          <w:color w:val="000000"/>
          <w:u w:val="single"/>
        </w:rPr>
      </w:pPr>
      <w:r w:rsidRPr="00FA630E">
        <w:rPr>
          <w:rFonts w:asciiTheme="minorHAnsi" w:hAnsiTheme="minorHAnsi" w:cstheme="minorHAnsi"/>
          <w:noProof/>
          <w:color w:val="000000"/>
          <w:u w:val="single"/>
        </w:rPr>
        <w:t>Hinweis zum Raumausdehnungskoeffizienten ϒ bei 20°</w:t>
      </w:r>
      <w:r w:rsidR="00A373DE">
        <w:rPr>
          <w:rFonts w:asciiTheme="minorHAnsi" w:hAnsiTheme="minorHAnsi" w:cstheme="minorHAnsi"/>
          <w:noProof/>
          <w:color w:val="000000"/>
          <w:u w:val="single"/>
        </w:rPr>
        <w:t xml:space="preserve"> </w:t>
      </w:r>
      <w:r w:rsidRPr="00FA630E">
        <w:rPr>
          <w:rFonts w:asciiTheme="minorHAnsi" w:hAnsiTheme="minorHAnsi" w:cstheme="minorHAnsi"/>
          <w:noProof/>
          <w:color w:val="000000"/>
          <w:u w:val="single"/>
        </w:rPr>
        <w:t>C:</w:t>
      </w:r>
    </w:p>
    <w:p w14:paraId="7F7FF64E" w14:textId="77777777" w:rsidR="00FA630E" w:rsidRDefault="00FA630E" w:rsidP="001C7BD2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Wasser: 0,207 ∙ 10</w:t>
      </w:r>
      <w:r w:rsidRPr="00FA630E">
        <w:rPr>
          <w:rFonts w:asciiTheme="minorHAnsi" w:hAnsiTheme="minorHAnsi" w:cstheme="minorHAnsi"/>
          <w:noProof/>
          <w:color w:val="000000"/>
          <w:vertAlign w:val="superscript"/>
        </w:rPr>
        <w:t>-</w:t>
      </w:r>
      <w:r>
        <w:rPr>
          <w:rFonts w:asciiTheme="minorHAnsi" w:hAnsiTheme="minorHAnsi" w:cstheme="minorHAnsi"/>
          <w:noProof/>
          <w:color w:val="000000"/>
        </w:rPr>
        <w:t>³ K</w:t>
      </w:r>
      <w:r>
        <w:rPr>
          <w:rFonts w:asciiTheme="minorHAnsi" w:hAnsiTheme="minorHAnsi" w:cstheme="minorHAnsi"/>
          <w:noProof/>
          <w:color w:val="000000"/>
          <w:vertAlign w:val="superscript"/>
        </w:rPr>
        <w:t>-1</w:t>
      </w:r>
    </w:p>
    <w:p w14:paraId="6B19180D" w14:textId="77777777" w:rsidR="00FA630E" w:rsidRDefault="0026403A" w:rsidP="001C7BD2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Glyzerin</w:t>
      </w:r>
      <w:r w:rsidR="00FA630E">
        <w:rPr>
          <w:rFonts w:asciiTheme="minorHAnsi" w:hAnsiTheme="minorHAnsi" w:cstheme="minorHAnsi"/>
          <w:noProof/>
          <w:color w:val="000000"/>
        </w:rPr>
        <w:t>: 0,52 ∙ 10</w:t>
      </w:r>
      <w:r w:rsidR="00FA630E" w:rsidRPr="00FA630E">
        <w:rPr>
          <w:rFonts w:asciiTheme="minorHAnsi" w:hAnsiTheme="minorHAnsi" w:cstheme="minorHAnsi"/>
          <w:noProof/>
          <w:color w:val="000000"/>
          <w:vertAlign w:val="superscript"/>
        </w:rPr>
        <w:t>-</w:t>
      </w:r>
      <w:r w:rsidR="00FA630E">
        <w:rPr>
          <w:rFonts w:asciiTheme="minorHAnsi" w:hAnsiTheme="minorHAnsi" w:cstheme="minorHAnsi"/>
          <w:noProof/>
          <w:color w:val="000000"/>
        </w:rPr>
        <w:t>³ K</w:t>
      </w:r>
      <w:r w:rsidR="00FA630E">
        <w:rPr>
          <w:rFonts w:asciiTheme="minorHAnsi" w:hAnsiTheme="minorHAnsi" w:cstheme="minorHAnsi"/>
          <w:noProof/>
          <w:color w:val="000000"/>
          <w:vertAlign w:val="superscript"/>
        </w:rPr>
        <w:t>-1</w:t>
      </w:r>
    </w:p>
    <w:p w14:paraId="3CBCA588" w14:textId="77777777" w:rsidR="00FA630E" w:rsidRDefault="00FA630E" w:rsidP="001C7BD2">
      <w:pPr>
        <w:spacing w:after="0" w:line="240" w:lineRule="auto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Ethanol: 1,4 ∙ 10</w:t>
      </w:r>
      <w:r w:rsidRPr="00FA630E">
        <w:rPr>
          <w:rFonts w:asciiTheme="minorHAnsi" w:hAnsiTheme="minorHAnsi" w:cstheme="minorHAnsi"/>
          <w:noProof/>
          <w:color w:val="000000"/>
          <w:vertAlign w:val="superscript"/>
        </w:rPr>
        <w:t>-</w:t>
      </w:r>
      <w:r>
        <w:rPr>
          <w:rFonts w:asciiTheme="minorHAnsi" w:hAnsiTheme="minorHAnsi" w:cstheme="minorHAnsi"/>
          <w:noProof/>
          <w:color w:val="000000"/>
        </w:rPr>
        <w:t>³ K</w:t>
      </w:r>
      <w:r>
        <w:rPr>
          <w:rFonts w:asciiTheme="minorHAnsi" w:hAnsiTheme="minorHAnsi" w:cstheme="minorHAnsi"/>
          <w:noProof/>
          <w:color w:val="000000"/>
          <w:vertAlign w:val="superscript"/>
        </w:rPr>
        <w:t>-1</w:t>
      </w:r>
    </w:p>
    <w:p w14:paraId="2C272128" w14:textId="77777777" w:rsidR="00C12892" w:rsidRPr="007862DC" w:rsidRDefault="00C12892" w:rsidP="001C7BD2">
      <w:pPr>
        <w:spacing w:after="0" w:line="240" w:lineRule="auto"/>
        <w:rPr>
          <w:sz w:val="12"/>
          <w:u w:val="single"/>
        </w:rPr>
      </w:pPr>
    </w:p>
    <w:p w14:paraId="742FD1B2" w14:textId="77777777" w:rsidR="001C7BD2" w:rsidRPr="00FA630E" w:rsidRDefault="00FA630E" w:rsidP="001C7BD2">
      <w:pPr>
        <w:spacing w:after="0" w:line="240" w:lineRule="auto"/>
        <w:rPr>
          <w:u w:val="single"/>
        </w:rPr>
      </w:pPr>
      <w:r w:rsidRPr="00FA630E">
        <w:rPr>
          <w:u w:val="single"/>
        </w:rPr>
        <w:t>Hinweise zum Gefahrstoff:</w:t>
      </w:r>
    </w:p>
    <w:p w14:paraId="698C9585" w14:textId="77777777" w:rsidR="00FA630E" w:rsidRDefault="00FA630E" w:rsidP="001C7BD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1C7BD2" w14:paraId="5BA1C3BD" w14:textId="77777777" w:rsidTr="004731BD">
        <w:tc>
          <w:tcPr>
            <w:tcW w:w="675" w:type="dxa"/>
            <w:vMerge w:val="restart"/>
            <w:textDirection w:val="btLr"/>
            <w:vAlign w:val="center"/>
          </w:tcPr>
          <w:p w14:paraId="5150F2E5" w14:textId="77777777" w:rsidR="001C7BD2" w:rsidRPr="00C12892" w:rsidRDefault="000B1005" w:rsidP="004731B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2892">
              <w:rPr>
                <w:b/>
              </w:rPr>
              <w:t>Ethanol</w:t>
            </w:r>
          </w:p>
        </w:tc>
        <w:tc>
          <w:tcPr>
            <w:tcW w:w="8535" w:type="dxa"/>
          </w:tcPr>
          <w:p w14:paraId="29832464" w14:textId="77777777" w:rsidR="001C7BD2" w:rsidRPr="00420C42" w:rsidRDefault="001C7BD2" w:rsidP="004731BD">
            <w:pPr>
              <w:spacing w:after="0" w:line="240" w:lineRule="auto"/>
            </w:pPr>
            <w:r w:rsidRPr="00420C42">
              <w:t>Gefahrenhinweise (H-Sätze)</w:t>
            </w:r>
          </w:p>
          <w:p w14:paraId="2717EB11" w14:textId="77777777" w:rsidR="001C7BD2" w:rsidRDefault="006F448E" w:rsidP="004731BD">
            <w:pPr>
              <w:spacing w:after="0" w:line="240" w:lineRule="auto"/>
            </w:pPr>
            <w:r w:rsidRPr="000B1005">
              <w:t>H225: Flüssigkeit und Dampf leicht entzündbar.</w:t>
            </w:r>
            <w:r w:rsidRPr="000B1005">
              <w:br/>
              <w:t>H319: Verursacht schwere Augenreizung.</w:t>
            </w:r>
          </w:p>
        </w:tc>
      </w:tr>
      <w:tr w:rsidR="001C7BD2" w14:paraId="177C75C5" w14:textId="77777777" w:rsidTr="004731BD">
        <w:tc>
          <w:tcPr>
            <w:tcW w:w="675" w:type="dxa"/>
            <w:vMerge/>
          </w:tcPr>
          <w:p w14:paraId="67DF1E52" w14:textId="77777777" w:rsidR="001C7BD2" w:rsidRDefault="001C7BD2" w:rsidP="004731BD">
            <w:pPr>
              <w:spacing w:after="0" w:line="240" w:lineRule="auto"/>
            </w:pPr>
          </w:p>
        </w:tc>
        <w:tc>
          <w:tcPr>
            <w:tcW w:w="8535" w:type="dxa"/>
          </w:tcPr>
          <w:p w14:paraId="759B28DF" w14:textId="77777777" w:rsidR="001C7BD2" w:rsidRPr="00420C42" w:rsidRDefault="001C7BD2" w:rsidP="004731BD">
            <w:pPr>
              <w:spacing w:after="0" w:line="240" w:lineRule="auto"/>
            </w:pPr>
            <w:r w:rsidRPr="00420C42">
              <w:t>Sicherheitshinweise (P-Sätze)</w:t>
            </w:r>
          </w:p>
          <w:p w14:paraId="5C7BE13B" w14:textId="77777777" w:rsidR="001C7BD2" w:rsidRDefault="00FB5A69" w:rsidP="00C12892">
            <w:pPr>
              <w:spacing w:after="0" w:line="240" w:lineRule="auto"/>
            </w:pPr>
            <w:r w:rsidRPr="000B1005">
              <w:t>P210: Von Hitze, heißen Oberflächen, Funken, offenen Flammen sowie anderen Zündquellen fernhalten. Nicht rauchen.</w:t>
            </w:r>
            <w:r w:rsidRPr="000B1005">
              <w:br/>
              <w:t xml:space="preserve">P240: Behälter und zu </w:t>
            </w:r>
            <w:proofErr w:type="spellStart"/>
            <w:r w:rsidRPr="000B1005">
              <w:t>befüllende</w:t>
            </w:r>
            <w:proofErr w:type="spellEnd"/>
            <w:r w:rsidRPr="000B1005">
              <w:t xml:space="preserve"> Anlage erden.</w:t>
            </w:r>
            <w:r w:rsidRPr="000B1005">
              <w:br/>
              <w:t>P305+P351+P338:</w:t>
            </w:r>
            <w:r w:rsidR="00C12892">
              <w:t xml:space="preserve"> Bei Kontakt mit den Augen</w:t>
            </w:r>
            <w:r w:rsidRPr="000B1005">
              <w:t>: Einige Minuten lang behutsam mit Wasser spülen. Eventuell vorhandene Kontaktlinsen nach Möglichkeit entfernen. Weiter spülen.</w:t>
            </w:r>
            <w:r w:rsidRPr="000B1005">
              <w:br/>
              <w:t>P403+P233: An einem gut belüfteten Ort aufbewahren. Behälter dicht verschlossen halten.</w:t>
            </w:r>
          </w:p>
        </w:tc>
      </w:tr>
    </w:tbl>
    <w:p w14:paraId="1CBEB82C" w14:textId="77777777" w:rsidR="001C7BD2" w:rsidRPr="00420C42" w:rsidRDefault="001C7BD2" w:rsidP="001C7BD2">
      <w:pPr>
        <w:spacing w:after="0" w:line="240" w:lineRule="auto"/>
      </w:pPr>
    </w:p>
    <w:p w14:paraId="5BAC2CE6" w14:textId="77777777" w:rsidR="0026403A" w:rsidRPr="0026403A" w:rsidRDefault="0026403A" w:rsidP="00F7335A">
      <w:pPr>
        <w:spacing w:after="0" w:line="240" w:lineRule="auto"/>
        <w:rPr>
          <w:u w:val="single"/>
        </w:rPr>
      </w:pPr>
      <w:r w:rsidRPr="0026403A">
        <w:rPr>
          <w:u w:val="single"/>
        </w:rPr>
        <w:t>Hinweise zum Glasbruch:</w:t>
      </w:r>
    </w:p>
    <w:p w14:paraId="7743673E" w14:textId="77777777" w:rsidR="006379CA" w:rsidRDefault="001C7BD2" w:rsidP="00F7335A">
      <w:pPr>
        <w:spacing w:after="0" w:line="240" w:lineRule="auto"/>
      </w:pPr>
      <w:r>
        <w:t xml:space="preserve">Soll dieser Versuch als Schülerversuch </w:t>
      </w:r>
      <w:r w:rsidR="00A261FF">
        <w:t>durchgeführt werden, dann sollten</w:t>
      </w:r>
      <w:r>
        <w:t xml:space="preserve"> die Gefäße mit den Steigrohren fertig gefüllt mit Flüssigkeiten bereitstehen. Das Einfügen der Steigrohre in die Stopfen kann leicht zu Glasbruch und damit einhergehenden schweren Handverletzungen führen.</w:t>
      </w:r>
      <w:r w:rsidR="00A261FF">
        <w:t xml:space="preserve"> Bei Verwendung von Labormaterial aus Schülerübungskästen (wie in der Abbildung zu sehen) ist das Einfügen der Steigrohre leichter und häufig auch ohne Gleitmittel möglich.</w:t>
      </w:r>
    </w:p>
    <w:sectPr w:rsidR="006379CA" w:rsidSect="00D8025D">
      <w:headerReference w:type="default" r:id="rId14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CC5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D13F" w14:textId="77777777" w:rsidR="00990A3F" w:rsidRDefault="00990A3F" w:rsidP="00C00502">
      <w:pPr>
        <w:spacing w:after="0" w:line="240" w:lineRule="auto"/>
      </w:pPr>
      <w:r>
        <w:separator/>
      </w:r>
    </w:p>
  </w:endnote>
  <w:endnote w:type="continuationSeparator" w:id="0">
    <w:p w14:paraId="0B2E3B31" w14:textId="77777777" w:rsidR="00990A3F" w:rsidRDefault="00990A3F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CA463" w14:textId="77777777" w:rsidR="00990A3F" w:rsidRDefault="00990A3F" w:rsidP="00C00502">
      <w:pPr>
        <w:spacing w:after="0" w:line="240" w:lineRule="auto"/>
      </w:pPr>
      <w:r>
        <w:separator/>
      </w:r>
    </w:p>
  </w:footnote>
  <w:footnote w:type="continuationSeparator" w:id="0">
    <w:p w14:paraId="02F7500C" w14:textId="77777777" w:rsidR="00990A3F" w:rsidRDefault="00990A3F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94AC0" w14:textId="77777777"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 wp14:anchorId="5D8425AB" wp14:editId="31A5F9F2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9F9"/>
    <w:multiLevelType w:val="hybridMultilevel"/>
    <w:tmpl w:val="A1061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450E"/>
    <w:multiLevelType w:val="hybridMultilevel"/>
    <w:tmpl w:val="7E38961E"/>
    <w:lvl w:ilvl="0" w:tplc="5DEA3CB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e Tölle">
    <w15:presenceInfo w15:providerId="None" w15:userId="Beate Tö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1571"/>
    <w:rsid w:val="00030768"/>
    <w:rsid w:val="000307DF"/>
    <w:rsid w:val="00044DC4"/>
    <w:rsid w:val="00085247"/>
    <w:rsid w:val="000873A7"/>
    <w:rsid w:val="000A7D6C"/>
    <w:rsid w:val="000B1005"/>
    <w:rsid w:val="000B4785"/>
    <w:rsid w:val="000B6B40"/>
    <w:rsid w:val="000F0165"/>
    <w:rsid w:val="0011325E"/>
    <w:rsid w:val="00117E2D"/>
    <w:rsid w:val="001350A1"/>
    <w:rsid w:val="001401A0"/>
    <w:rsid w:val="001549DB"/>
    <w:rsid w:val="00163FCF"/>
    <w:rsid w:val="00166290"/>
    <w:rsid w:val="001B7141"/>
    <w:rsid w:val="001C72C8"/>
    <w:rsid w:val="001C7BD2"/>
    <w:rsid w:val="001D36E0"/>
    <w:rsid w:val="001E141A"/>
    <w:rsid w:val="001E2D0C"/>
    <w:rsid w:val="001F7600"/>
    <w:rsid w:val="00202D05"/>
    <w:rsid w:val="0021181F"/>
    <w:rsid w:val="0022744D"/>
    <w:rsid w:val="002405ED"/>
    <w:rsid w:val="0024446C"/>
    <w:rsid w:val="002503C5"/>
    <w:rsid w:val="0026403A"/>
    <w:rsid w:val="0027721C"/>
    <w:rsid w:val="002865C7"/>
    <w:rsid w:val="002B6484"/>
    <w:rsid w:val="002E0716"/>
    <w:rsid w:val="002F0B71"/>
    <w:rsid w:val="002F5243"/>
    <w:rsid w:val="003208CC"/>
    <w:rsid w:val="00345EDF"/>
    <w:rsid w:val="00350448"/>
    <w:rsid w:val="00371B40"/>
    <w:rsid w:val="003736F8"/>
    <w:rsid w:val="003922B1"/>
    <w:rsid w:val="003A702C"/>
    <w:rsid w:val="003B3046"/>
    <w:rsid w:val="003C15DA"/>
    <w:rsid w:val="003D28C6"/>
    <w:rsid w:val="003F3096"/>
    <w:rsid w:val="0040186F"/>
    <w:rsid w:val="00413392"/>
    <w:rsid w:val="004434EC"/>
    <w:rsid w:val="00456368"/>
    <w:rsid w:val="00472E27"/>
    <w:rsid w:val="00476E07"/>
    <w:rsid w:val="00481156"/>
    <w:rsid w:val="00493E31"/>
    <w:rsid w:val="00496D36"/>
    <w:rsid w:val="004C3102"/>
    <w:rsid w:val="004C5C29"/>
    <w:rsid w:val="004E0660"/>
    <w:rsid w:val="004E6F1E"/>
    <w:rsid w:val="004F4699"/>
    <w:rsid w:val="00501972"/>
    <w:rsid w:val="0051446A"/>
    <w:rsid w:val="00520EE0"/>
    <w:rsid w:val="00555DEF"/>
    <w:rsid w:val="0057666E"/>
    <w:rsid w:val="00576C21"/>
    <w:rsid w:val="005773F9"/>
    <w:rsid w:val="00586E83"/>
    <w:rsid w:val="005A2583"/>
    <w:rsid w:val="005D182C"/>
    <w:rsid w:val="00617967"/>
    <w:rsid w:val="00624D7A"/>
    <w:rsid w:val="006379CA"/>
    <w:rsid w:val="006442C3"/>
    <w:rsid w:val="006526FA"/>
    <w:rsid w:val="0066409C"/>
    <w:rsid w:val="006836DC"/>
    <w:rsid w:val="006A6701"/>
    <w:rsid w:val="006D5251"/>
    <w:rsid w:val="006E0775"/>
    <w:rsid w:val="006E07BD"/>
    <w:rsid w:val="006E20FE"/>
    <w:rsid w:val="006F3E7D"/>
    <w:rsid w:val="006F448E"/>
    <w:rsid w:val="007123A6"/>
    <w:rsid w:val="0071276C"/>
    <w:rsid w:val="00737509"/>
    <w:rsid w:val="00743F3D"/>
    <w:rsid w:val="00750693"/>
    <w:rsid w:val="00757CDA"/>
    <w:rsid w:val="00762CFF"/>
    <w:rsid w:val="007738C7"/>
    <w:rsid w:val="00775BEE"/>
    <w:rsid w:val="007862DC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34979"/>
    <w:rsid w:val="00843C1E"/>
    <w:rsid w:val="0084435F"/>
    <w:rsid w:val="008668F0"/>
    <w:rsid w:val="00896D23"/>
    <w:rsid w:val="008C6E37"/>
    <w:rsid w:val="008C7436"/>
    <w:rsid w:val="008D609B"/>
    <w:rsid w:val="008F3EA4"/>
    <w:rsid w:val="008F7253"/>
    <w:rsid w:val="008F7E88"/>
    <w:rsid w:val="009067E6"/>
    <w:rsid w:val="0091695C"/>
    <w:rsid w:val="009246E2"/>
    <w:rsid w:val="00927324"/>
    <w:rsid w:val="00937736"/>
    <w:rsid w:val="009547BD"/>
    <w:rsid w:val="00970010"/>
    <w:rsid w:val="00990A3F"/>
    <w:rsid w:val="009A5396"/>
    <w:rsid w:val="00A113E6"/>
    <w:rsid w:val="00A2556B"/>
    <w:rsid w:val="00A261FF"/>
    <w:rsid w:val="00A373DE"/>
    <w:rsid w:val="00A56A96"/>
    <w:rsid w:val="00A675A5"/>
    <w:rsid w:val="00A80F41"/>
    <w:rsid w:val="00A93ECC"/>
    <w:rsid w:val="00AB1571"/>
    <w:rsid w:val="00AC3FEB"/>
    <w:rsid w:val="00B303D2"/>
    <w:rsid w:val="00B41A45"/>
    <w:rsid w:val="00B74E2A"/>
    <w:rsid w:val="00B771FF"/>
    <w:rsid w:val="00B775DD"/>
    <w:rsid w:val="00B84BE0"/>
    <w:rsid w:val="00B926A7"/>
    <w:rsid w:val="00BA32C0"/>
    <w:rsid w:val="00BB3F7A"/>
    <w:rsid w:val="00BC6D31"/>
    <w:rsid w:val="00BE20F3"/>
    <w:rsid w:val="00BF2DA5"/>
    <w:rsid w:val="00C00502"/>
    <w:rsid w:val="00C0191A"/>
    <w:rsid w:val="00C12892"/>
    <w:rsid w:val="00C163AF"/>
    <w:rsid w:val="00C31D67"/>
    <w:rsid w:val="00C3435A"/>
    <w:rsid w:val="00C7642E"/>
    <w:rsid w:val="00C76C9E"/>
    <w:rsid w:val="00C8478F"/>
    <w:rsid w:val="00C85883"/>
    <w:rsid w:val="00CB3127"/>
    <w:rsid w:val="00CB6F3A"/>
    <w:rsid w:val="00CC0130"/>
    <w:rsid w:val="00CC73B5"/>
    <w:rsid w:val="00CC787F"/>
    <w:rsid w:val="00D143F0"/>
    <w:rsid w:val="00D25A81"/>
    <w:rsid w:val="00D432C3"/>
    <w:rsid w:val="00D45A4A"/>
    <w:rsid w:val="00D53F75"/>
    <w:rsid w:val="00D60207"/>
    <w:rsid w:val="00D8025D"/>
    <w:rsid w:val="00D817A2"/>
    <w:rsid w:val="00D822D3"/>
    <w:rsid w:val="00D8587B"/>
    <w:rsid w:val="00DC5838"/>
    <w:rsid w:val="00DF5236"/>
    <w:rsid w:val="00E2456C"/>
    <w:rsid w:val="00E331DF"/>
    <w:rsid w:val="00E75C10"/>
    <w:rsid w:val="00E94DF5"/>
    <w:rsid w:val="00ED4B0C"/>
    <w:rsid w:val="00EE74C5"/>
    <w:rsid w:val="00EF2755"/>
    <w:rsid w:val="00EF3602"/>
    <w:rsid w:val="00F01001"/>
    <w:rsid w:val="00F23079"/>
    <w:rsid w:val="00F3067F"/>
    <w:rsid w:val="00F47B83"/>
    <w:rsid w:val="00F52653"/>
    <w:rsid w:val="00F575CD"/>
    <w:rsid w:val="00F707F5"/>
    <w:rsid w:val="00F7335A"/>
    <w:rsid w:val="00F84373"/>
    <w:rsid w:val="00F95601"/>
    <w:rsid w:val="00F97927"/>
    <w:rsid w:val="00FA299D"/>
    <w:rsid w:val="00FA630E"/>
    <w:rsid w:val="00FB2632"/>
    <w:rsid w:val="00FB269A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6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Tschiedel</cp:lastModifiedBy>
  <cp:revision>3</cp:revision>
  <dcterms:created xsi:type="dcterms:W3CDTF">2019-02-19T15:39:00Z</dcterms:created>
  <dcterms:modified xsi:type="dcterms:W3CDTF">2019-02-25T22:27:00Z</dcterms:modified>
</cp:coreProperties>
</file>