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BB366C" w:rsidRPr="005346D2" w:rsidTr="000F01FC">
        <w:trPr>
          <w:trHeight w:val="669"/>
          <w:jc w:val="center"/>
        </w:trPr>
        <w:tc>
          <w:tcPr>
            <w:tcW w:w="9541" w:type="dxa"/>
            <w:vAlign w:val="center"/>
          </w:tcPr>
          <w:p w:rsidR="00BB366C" w:rsidRPr="000F01FC" w:rsidRDefault="000F1C9D" w:rsidP="0026254E">
            <w:pPr>
              <w:pStyle w:val="Arbeitsblatt"/>
            </w:pPr>
            <w:bookmarkStart w:id="0" w:name="_GoBack"/>
            <w:bookmarkEnd w:id="0"/>
            <w:r w:rsidRPr="000F01FC">
              <w:t>Modell</w:t>
            </w:r>
            <w:r w:rsidR="0026254E">
              <w:t>versuch zur Oberflächenvergrößerung (Schema)</w:t>
            </w:r>
          </w:p>
        </w:tc>
      </w:tr>
    </w:tbl>
    <w:p w:rsidR="00B9610C" w:rsidRPr="006163DB" w:rsidRDefault="00B9610C" w:rsidP="0024532A">
      <w:pPr>
        <w:tabs>
          <w:tab w:val="left" w:pos="7875"/>
        </w:tabs>
        <w:spacing w:before="240" w:line="280" w:lineRule="exact"/>
        <w:jc w:val="center"/>
        <w:rPr>
          <w:rFonts w:cs="Arial"/>
          <w:bCs/>
        </w:rPr>
      </w:pPr>
    </w:p>
    <w:tbl>
      <w:tblPr>
        <w:tblW w:w="9542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28"/>
      </w:tblGrid>
      <w:tr w:rsidR="00B9610C" w:rsidRPr="00C052B1" w:rsidTr="0024532A">
        <w:trPr>
          <w:trHeight w:val="404"/>
          <w:jc w:val="center"/>
        </w:trPr>
        <w:tc>
          <w:tcPr>
            <w:tcW w:w="4814" w:type="dxa"/>
            <w:shd w:val="clear" w:color="auto" w:fill="auto"/>
            <w:vAlign w:val="center"/>
          </w:tcPr>
          <w:p w:rsidR="00B9610C" w:rsidRPr="00C052B1" w:rsidRDefault="00B9610C" w:rsidP="000F01FC">
            <w:pPr>
              <w:tabs>
                <w:tab w:val="left" w:pos="7875"/>
              </w:tabs>
              <w:spacing w:before="240" w:line="280" w:lineRule="exact"/>
              <w:rPr>
                <w:rFonts w:eastAsia="Calibri"/>
                <w:b/>
                <w:szCs w:val="22"/>
              </w:rPr>
            </w:pPr>
            <w:r w:rsidRPr="00C052B1">
              <w:rPr>
                <w:rFonts w:eastAsia="Calibri"/>
                <w:b/>
                <w:szCs w:val="22"/>
              </w:rPr>
              <w:t>Modell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B9610C" w:rsidRPr="00C052B1" w:rsidRDefault="00B9610C" w:rsidP="000F01FC">
            <w:pPr>
              <w:tabs>
                <w:tab w:val="left" w:pos="7875"/>
              </w:tabs>
              <w:spacing w:before="240" w:line="280" w:lineRule="exact"/>
              <w:rPr>
                <w:rFonts w:eastAsia="Calibri"/>
                <w:b/>
                <w:szCs w:val="22"/>
              </w:rPr>
            </w:pPr>
            <w:r w:rsidRPr="00C052B1">
              <w:rPr>
                <w:rFonts w:eastAsia="Calibri"/>
                <w:b/>
                <w:szCs w:val="22"/>
              </w:rPr>
              <w:t>Original</w:t>
            </w:r>
          </w:p>
        </w:tc>
      </w:tr>
      <w:tr w:rsidR="00B9610C" w:rsidRPr="00C052B1" w:rsidTr="0024532A">
        <w:trPr>
          <w:trHeight w:val="1763"/>
          <w:jc w:val="center"/>
        </w:trPr>
        <w:tc>
          <w:tcPr>
            <w:tcW w:w="4814" w:type="dxa"/>
            <w:shd w:val="clear" w:color="auto" w:fill="auto"/>
            <w:vAlign w:val="center"/>
          </w:tcPr>
          <w:p w:rsidR="00B9610C" w:rsidRPr="00C052B1" w:rsidRDefault="00B9610C" w:rsidP="000F01FC">
            <w:pPr>
              <w:tabs>
                <w:tab w:val="left" w:pos="7875"/>
              </w:tabs>
              <w:spacing w:before="240" w:line="280" w:lineRule="exact"/>
              <w:rPr>
                <w:rFonts w:eastAsia="Calibri"/>
                <w:szCs w:val="22"/>
              </w:rPr>
            </w:pPr>
            <w:r w:rsidRPr="00C052B1">
              <w:rPr>
                <w:rFonts w:eastAsia="Calibri"/>
                <w:szCs w:val="22"/>
              </w:rPr>
              <w:t>Textbaustein</w:t>
            </w:r>
          </w:p>
          <w:p w:rsidR="00B9610C" w:rsidRPr="00C052B1" w:rsidRDefault="00B9610C" w:rsidP="000F01FC">
            <w:pPr>
              <w:tabs>
                <w:tab w:val="left" w:pos="7875"/>
              </w:tabs>
              <w:spacing w:before="240" w:line="280" w:lineRule="exact"/>
              <w:rPr>
                <w:rFonts w:eastAsia="Calibri"/>
                <w:szCs w:val="22"/>
              </w:rPr>
            </w:pPr>
            <w:r w:rsidRPr="00C052B1">
              <w:rPr>
                <w:rFonts w:eastAsia="Calibri"/>
                <w:szCs w:val="22"/>
              </w:rPr>
              <w:t>Textbaustein</w:t>
            </w:r>
          </w:p>
          <w:p w:rsidR="00B9610C" w:rsidRPr="00C052B1" w:rsidRDefault="00B9610C" w:rsidP="000F01FC">
            <w:pPr>
              <w:tabs>
                <w:tab w:val="left" w:pos="7875"/>
              </w:tabs>
              <w:spacing w:before="240" w:line="280" w:lineRule="exact"/>
              <w:rPr>
                <w:rFonts w:eastAsia="Calibri"/>
                <w:szCs w:val="22"/>
              </w:rPr>
            </w:pPr>
            <w:r w:rsidRPr="00C052B1">
              <w:rPr>
                <w:rFonts w:eastAsia="Calibri"/>
                <w:szCs w:val="22"/>
              </w:rPr>
              <w:t>Textbaustein</w:t>
            </w:r>
          </w:p>
          <w:p w:rsidR="00B9610C" w:rsidRPr="00C052B1" w:rsidRDefault="00B9610C" w:rsidP="000F01FC">
            <w:pPr>
              <w:tabs>
                <w:tab w:val="left" w:pos="7875"/>
              </w:tabs>
              <w:spacing w:before="240" w:line="280" w:lineRule="exact"/>
              <w:rPr>
                <w:rFonts w:eastAsia="Calibri"/>
                <w:szCs w:val="22"/>
              </w:rPr>
            </w:pPr>
            <w:r w:rsidRPr="00C052B1">
              <w:rPr>
                <w:rFonts w:eastAsia="Calibri"/>
                <w:szCs w:val="22"/>
              </w:rPr>
              <w:t>Textbaustein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B9610C" w:rsidRPr="00C052B1" w:rsidRDefault="00B9610C" w:rsidP="000F01FC">
            <w:pPr>
              <w:tabs>
                <w:tab w:val="left" w:pos="7875"/>
              </w:tabs>
              <w:spacing w:before="240" w:line="280" w:lineRule="exact"/>
              <w:rPr>
                <w:rFonts w:eastAsia="Calibri"/>
                <w:szCs w:val="22"/>
              </w:rPr>
            </w:pPr>
            <w:r w:rsidRPr="00C052B1">
              <w:rPr>
                <w:rFonts w:eastAsia="Calibri"/>
                <w:szCs w:val="22"/>
              </w:rPr>
              <w:t>Textbaustein</w:t>
            </w:r>
          </w:p>
          <w:p w:rsidR="00B9610C" w:rsidRPr="00C052B1" w:rsidRDefault="00B9610C" w:rsidP="000F01FC">
            <w:pPr>
              <w:tabs>
                <w:tab w:val="left" w:pos="7875"/>
              </w:tabs>
              <w:spacing w:before="240" w:line="280" w:lineRule="exact"/>
              <w:rPr>
                <w:rFonts w:eastAsia="Calibri"/>
                <w:szCs w:val="22"/>
              </w:rPr>
            </w:pPr>
            <w:r w:rsidRPr="00C052B1">
              <w:rPr>
                <w:rFonts w:eastAsia="Calibri"/>
                <w:szCs w:val="22"/>
              </w:rPr>
              <w:t>Textbaustein</w:t>
            </w:r>
          </w:p>
          <w:p w:rsidR="00B9610C" w:rsidRPr="00C052B1" w:rsidRDefault="00B9610C" w:rsidP="000F01FC">
            <w:pPr>
              <w:tabs>
                <w:tab w:val="left" w:pos="7875"/>
              </w:tabs>
              <w:spacing w:before="240" w:line="280" w:lineRule="exact"/>
              <w:rPr>
                <w:rFonts w:eastAsia="Calibri"/>
                <w:szCs w:val="22"/>
              </w:rPr>
            </w:pPr>
            <w:r w:rsidRPr="00C052B1">
              <w:rPr>
                <w:rFonts w:eastAsia="Calibri"/>
                <w:szCs w:val="22"/>
              </w:rPr>
              <w:t>Textbaustein</w:t>
            </w:r>
          </w:p>
          <w:p w:rsidR="00B9610C" w:rsidRPr="00C052B1" w:rsidRDefault="00B9610C" w:rsidP="000F01FC">
            <w:pPr>
              <w:tabs>
                <w:tab w:val="left" w:pos="7875"/>
              </w:tabs>
              <w:spacing w:before="240" w:line="280" w:lineRule="exact"/>
              <w:rPr>
                <w:rFonts w:eastAsia="Calibri"/>
                <w:szCs w:val="22"/>
              </w:rPr>
            </w:pPr>
            <w:r w:rsidRPr="00C052B1">
              <w:rPr>
                <w:rFonts w:eastAsia="Calibri"/>
                <w:szCs w:val="22"/>
              </w:rPr>
              <w:t>Textbaustein</w:t>
            </w:r>
          </w:p>
        </w:tc>
      </w:tr>
      <w:tr w:rsidR="00B9610C" w:rsidRPr="00C052B1" w:rsidTr="0024532A">
        <w:trPr>
          <w:jc w:val="center"/>
        </w:trPr>
        <w:tc>
          <w:tcPr>
            <w:tcW w:w="9542" w:type="dxa"/>
            <w:gridSpan w:val="2"/>
            <w:shd w:val="clear" w:color="auto" w:fill="auto"/>
            <w:vAlign w:val="center"/>
          </w:tcPr>
          <w:p w:rsidR="00B9610C" w:rsidRPr="00C052B1" w:rsidRDefault="00B9610C" w:rsidP="000F01FC">
            <w:pPr>
              <w:tabs>
                <w:tab w:val="left" w:pos="7875"/>
              </w:tabs>
              <w:spacing w:before="240" w:line="280" w:lineRule="exact"/>
              <w:rPr>
                <w:rFonts w:eastAsia="Calibri"/>
                <w:b/>
                <w:szCs w:val="22"/>
              </w:rPr>
            </w:pPr>
            <w:r w:rsidRPr="00C052B1">
              <w:rPr>
                <w:rFonts w:eastAsia="Calibri"/>
                <w:b/>
                <w:szCs w:val="22"/>
              </w:rPr>
              <w:t>Text zum Modell</w:t>
            </w:r>
          </w:p>
        </w:tc>
      </w:tr>
      <w:tr w:rsidR="00B9610C" w:rsidRPr="00C052B1" w:rsidTr="0024532A">
        <w:trPr>
          <w:jc w:val="center"/>
        </w:trPr>
        <w:tc>
          <w:tcPr>
            <w:tcW w:w="9542" w:type="dxa"/>
            <w:gridSpan w:val="2"/>
            <w:shd w:val="clear" w:color="auto" w:fill="auto"/>
            <w:vAlign w:val="center"/>
          </w:tcPr>
          <w:p w:rsidR="00B9610C" w:rsidRPr="00C052B1" w:rsidRDefault="00B9610C" w:rsidP="000F01FC">
            <w:pPr>
              <w:tabs>
                <w:tab w:val="left" w:pos="7875"/>
              </w:tabs>
              <w:spacing w:before="240" w:line="280" w:lineRule="exact"/>
              <w:rPr>
                <w:rFonts w:eastAsia="Calibri"/>
                <w:b/>
                <w:szCs w:val="22"/>
              </w:rPr>
            </w:pPr>
            <w:r w:rsidRPr="00C052B1">
              <w:rPr>
                <w:rFonts w:eastAsia="Calibri"/>
                <w:b/>
                <w:szCs w:val="22"/>
              </w:rPr>
              <w:t>Text zum Original</w:t>
            </w:r>
          </w:p>
        </w:tc>
      </w:tr>
    </w:tbl>
    <w:p w:rsidR="00B9610C" w:rsidRDefault="00B9610C" w:rsidP="000F01FC">
      <w:pPr>
        <w:tabs>
          <w:tab w:val="left" w:pos="7875"/>
        </w:tabs>
        <w:spacing w:after="0" w:line="280" w:lineRule="exact"/>
        <w:rPr>
          <w:rFonts w:cs="Arial"/>
          <w:bCs/>
          <w:szCs w:val="22"/>
        </w:rPr>
      </w:pPr>
    </w:p>
    <w:p w:rsidR="004014D6" w:rsidRPr="00C052B1" w:rsidRDefault="004014D6" w:rsidP="000F01FC">
      <w:pPr>
        <w:tabs>
          <w:tab w:val="left" w:pos="7875"/>
        </w:tabs>
        <w:spacing w:after="0" w:line="280" w:lineRule="exact"/>
        <w:rPr>
          <w:rFonts w:cs="Arial"/>
          <w:bCs/>
          <w:szCs w:val="22"/>
        </w:rPr>
      </w:pPr>
    </w:p>
    <w:p w:rsidR="00BB366C" w:rsidRPr="00BB366C" w:rsidRDefault="00BB366C" w:rsidP="007337A9">
      <w:pPr>
        <w:pStyle w:val="Arbeitsblatt"/>
      </w:pPr>
      <w:r>
        <w:br w:type="page"/>
      </w:r>
    </w:p>
    <w:tbl>
      <w:tblPr>
        <w:tblW w:w="9541" w:type="dxa"/>
        <w:jc w:val="center"/>
        <w:tblInd w:w="-4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BB366C" w:rsidRPr="000F01FC" w:rsidTr="00C052B1">
        <w:trPr>
          <w:trHeight w:val="669"/>
          <w:jc w:val="center"/>
        </w:trPr>
        <w:tc>
          <w:tcPr>
            <w:tcW w:w="9541" w:type="dxa"/>
            <w:vAlign w:val="center"/>
          </w:tcPr>
          <w:p w:rsidR="00BB366C" w:rsidRPr="000F01FC" w:rsidRDefault="00BB366C" w:rsidP="0026254E">
            <w:pPr>
              <w:pStyle w:val="Arbeitsblatt"/>
            </w:pPr>
            <w:r w:rsidRPr="000F01FC">
              <w:lastRenderedPageBreak/>
              <w:t xml:space="preserve">Modellversuch zur Oberflächenvergrößerung </w:t>
            </w:r>
            <w:r w:rsidR="007324B2">
              <w:t>(Funktionsmodell) – 1. Beispiel</w:t>
            </w:r>
            <w:r w:rsidR="006907C4">
              <w:br/>
            </w:r>
            <w:r w:rsidR="0026254E">
              <w:rPr>
                <w:color w:val="BFBFBF" w:themeColor="background1" w:themeShade="BF"/>
              </w:rPr>
              <w:t>(</w:t>
            </w:r>
            <w:r w:rsidRPr="000F01FC">
              <w:rPr>
                <w:color w:val="BFBFBF" w:themeColor="background1" w:themeShade="BF"/>
              </w:rPr>
              <w:t>Lösung</w:t>
            </w:r>
            <w:r w:rsidR="0026254E">
              <w:rPr>
                <w:color w:val="BFBFBF" w:themeColor="background1" w:themeShade="BF"/>
              </w:rPr>
              <w:t>)</w:t>
            </w:r>
          </w:p>
        </w:tc>
      </w:tr>
    </w:tbl>
    <w:p w:rsidR="00BB366C" w:rsidRPr="000F01FC" w:rsidRDefault="00BB366C" w:rsidP="000F01FC">
      <w:pPr>
        <w:spacing w:after="200" w:line="280" w:lineRule="exact"/>
        <w:rPr>
          <w:rFonts w:cs="Arial"/>
          <w:bCs/>
          <w:szCs w:val="22"/>
        </w:rPr>
      </w:pPr>
    </w:p>
    <w:p w:rsidR="00C052B1" w:rsidRPr="000F01FC" w:rsidRDefault="00B9610C" w:rsidP="000F01FC">
      <w:pPr>
        <w:tabs>
          <w:tab w:val="left" w:pos="7875"/>
        </w:tabs>
        <w:spacing w:line="280" w:lineRule="exact"/>
        <w:rPr>
          <w:rFonts w:cs="Arial"/>
          <w:b/>
          <w:bCs/>
          <w:szCs w:val="22"/>
        </w:rPr>
      </w:pPr>
      <w:r w:rsidRPr="000F01FC">
        <w:rPr>
          <w:rFonts w:cs="Arial"/>
          <w:b/>
          <w:bCs/>
          <w:szCs w:val="22"/>
        </w:rPr>
        <w:t>Arbeitsauftrag:</w:t>
      </w:r>
    </w:p>
    <w:p w:rsidR="00B9610C" w:rsidRPr="000F01FC" w:rsidRDefault="00B9610C" w:rsidP="000F01FC">
      <w:pPr>
        <w:tabs>
          <w:tab w:val="left" w:pos="7875"/>
        </w:tabs>
        <w:spacing w:after="420" w:line="280" w:lineRule="exact"/>
        <w:rPr>
          <w:rFonts w:cs="Arial"/>
          <w:bCs/>
          <w:szCs w:val="22"/>
        </w:rPr>
      </w:pPr>
      <w:r w:rsidRPr="000F01FC">
        <w:rPr>
          <w:rFonts w:cs="Arial"/>
          <w:bCs/>
          <w:szCs w:val="22"/>
        </w:rPr>
        <w:t>Überlege dir einen Modellversuch mit den beiden Materialien (glatter Baumwollstoff und Frotteestoff)</w:t>
      </w:r>
      <w:r w:rsidR="0026254E">
        <w:rPr>
          <w:rFonts w:cs="Arial"/>
          <w:bCs/>
          <w:szCs w:val="22"/>
        </w:rPr>
        <w:t>.</w:t>
      </w:r>
      <w:r w:rsidRPr="000F01FC">
        <w:rPr>
          <w:rFonts w:cs="Arial"/>
          <w:bCs/>
          <w:szCs w:val="22"/>
        </w:rPr>
        <w:t xml:space="preserve"> Welche weiteren Materialien brauchst du no</w:t>
      </w:r>
      <w:r w:rsidR="007324B2">
        <w:rPr>
          <w:rFonts w:cs="Arial"/>
          <w:bCs/>
          <w:szCs w:val="22"/>
        </w:rPr>
        <w:t>ch? Vervollständige die Tabelle.</w:t>
      </w:r>
    </w:p>
    <w:p w:rsidR="00B9610C" w:rsidRPr="000F01FC" w:rsidRDefault="00B9610C" w:rsidP="000F01FC">
      <w:pPr>
        <w:tabs>
          <w:tab w:val="left" w:pos="7875"/>
        </w:tabs>
        <w:spacing w:line="280" w:lineRule="exact"/>
        <w:rPr>
          <w:rFonts w:cs="Arial"/>
          <w:bCs/>
          <w:szCs w:val="22"/>
        </w:rPr>
      </w:pPr>
      <w:r w:rsidRPr="000F01FC">
        <w:rPr>
          <w:rFonts w:cs="Arial"/>
          <w:bCs/>
          <w:szCs w:val="22"/>
        </w:rPr>
        <w:t>Mögliche Lösung:</w:t>
      </w:r>
    </w:p>
    <w:tbl>
      <w:tblPr>
        <w:tblW w:w="9564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2"/>
        <w:gridCol w:w="3542"/>
      </w:tblGrid>
      <w:tr w:rsidR="00B9610C" w:rsidRPr="000F01FC" w:rsidTr="007324B2">
        <w:trPr>
          <w:trHeight w:val="680"/>
          <w:jc w:val="center"/>
        </w:trPr>
        <w:tc>
          <w:tcPr>
            <w:tcW w:w="6022" w:type="dxa"/>
            <w:shd w:val="clear" w:color="auto" w:fill="auto"/>
            <w:vAlign w:val="center"/>
          </w:tcPr>
          <w:p w:rsidR="00B9610C" w:rsidRPr="000F01FC" w:rsidRDefault="00B9610C" w:rsidP="007324B2">
            <w:pPr>
              <w:tabs>
                <w:tab w:val="left" w:pos="7875"/>
              </w:tabs>
              <w:spacing w:before="120" w:after="120" w:line="280" w:lineRule="exact"/>
              <w:rPr>
                <w:rFonts w:eastAsia="Calibri"/>
                <w:szCs w:val="22"/>
              </w:rPr>
            </w:pPr>
            <w:r w:rsidRPr="000F01FC">
              <w:rPr>
                <w:rFonts w:eastAsia="Calibri"/>
                <w:b/>
                <w:szCs w:val="22"/>
              </w:rPr>
              <w:t>Modell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9610C" w:rsidRPr="000F01FC" w:rsidRDefault="00B9610C" w:rsidP="007324B2">
            <w:pPr>
              <w:tabs>
                <w:tab w:val="left" w:pos="7875"/>
              </w:tabs>
              <w:spacing w:before="120" w:after="120" w:line="280" w:lineRule="exact"/>
              <w:rPr>
                <w:rFonts w:eastAsia="Calibri"/>
                <w:szCs w:val="22"/>
              </w:rPr>
            </w:pPr>
            <w:r w:rsidRPr="000F01FC">
              <w:rPr>
                <w:rFonts w:eastAsia="Calibri"/>
                <w:b/>
                <w:szCs w:val="22"/>
              </w:rPr>
              <w:t>Original</w:t>
            </w:r>
          </w:p>
        </w:tc>
      </w:tr>
      <w:tr w:rsidR="00B9610C" w:rsidRPr="000F01FC" w:rsidTr="00C052B1">
        <w:trPr>
          <w:trHeight w:val="2777"/>
          <w:jc w:val="center"/>
        </w:trPr>
        <w:tc>
          <w:tcPr>
            <w:tcW w:w="6022" w:type="dxa"/>
            <w:shd w:val="clear" w:color="auto" w:fill="auto"/>
          </w:tcPr>
          <w:p w:rsidR="007324B2" w:rsidRDefault="007324B2" w:rsidP="007324B2">
            <w:pPr>
              <w:tabs>
                <w:tab w:val="left" w:pos="7875"/>
              </w:tabs>
              <w:spacing w:before="120"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>
              <w:rPr>
                <w:rFonts w:eastAsia="Calibri"/>
                <w:color w:val="BFBFBF" w:themeColor="background1" w:themeShade="BF"/>
                <w:szCs w:val="22"/>
              </w:rPr>
              <w:t>Zwei</w:t>
            </w:r>
            <w:r w:rsidRPr="000F01FC">
              <w:rPr>
                <w:rFonts w:eastAsia="Calibri"/>
                <w:color w:val="BFBFBF" w:themeColor="background1" w:themeShade="BF"/>
                <w:szCs w:val="22"/>
              </w:rPr>
              <w:t xml:space="preserve"> gleich große Stücke Stoff aus dem gleichen Material mit </w:t>
            </w:r>
            <w:r w:rsidRPr="00477834">
              <w:rPr>
                <w:rFonts w:eastAsia="Calibri"/>
                <w:color w:val="BFBFBF" w:themeColor="background1" w:themeShade="BF"/>
                <w:szCs w:val="22"/>
              </w:rPr>
              <w:t>unterschiedliche</w:t>
            </w:r>
            <w:r w:rsidR="00AF49E7" w:rsidRPr="00477834">
              <w:rPr>
                <w:rFonts w:eastAsia="Calibri"/>
                <w:color w:val="BFBFBF" w:themeColor="background1" w:themeShade="BF"/>
                <w:szCs w:val="22"/>
              </w:rPr>
              <w:t>r</w:t>
            </w:r>
            <w:r w:rsidRPr="00477834">
              <w:rPr>
                <w:rFonts w:eastAsia="Calibri"/>
                <w:color w:val="BFBFBF" w:themeColor="background1" w:themeShade="BF"/>
                <w:szCs w:val="22"/>
              </w:rPr>
              <w:t xml:space="preserve"> Struktur</w:t>
            </w:r>
          </w:p>
          <w:p w:rsidR="007324B2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Pr="000F01FC" w:rsidRDefault="00B9610C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Wasser</w:t>
            </w:r>
          </w:p>
          <w:p w:rsidR="00B9610C" w:rsidRPr="000F01FC" w:rsidRDefault="00B9610C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Default="00B9610C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Waage</w:t>
            </w:r>
          </w:p>
          <w:p w:rsidR="007324B2" w:rsidRPr="000F01FC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Default="00B9610C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trocken wiegen</w:t>
            </w:r>
          </w:p>
          <w:p w:rsidR="007324B2" w:rsidRPr="000F01FC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Default="00B9610C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nass mit anschließendem Ausdrücken wiegen</w:t>
            </w:r>
          </w:p>
          <w:p w:rsidR="007324B2" w:rsidRPr="000F01FC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Default="00B9610C" w:rsidP="007324B2">
            <w:pPr>
              <w:tabs>
                <w:tab w:val="left" w:pos="163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glatter Stoff</w:t>
            </w:r>
          </w:p>
          <w:p w:rsidR="007324B2" w:rsidRPr="000F01FC" w:rsidRDefault="007324B2" w:rsidP="007324B2">
            <w:pPr>
              <w:tabs>
                <w:tab w:val="left" w:pos="163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Pr="000F01FC" w:rsidRDefault="00B9610C" w:rsidP="007324B2">
            <w:pPr>
              <w:tabs>
                <w:tab w:val="left" w:pos="7875"/>
              </w:tabs>
              <w:spacing w:after="120" w:line="280" w:lineRule="exact"/>
              <w:rPr>
                <w:rFonts w:eastAsia="Calibri"/>
                <w:color w:val="BFBFBF" w:themeColor="background1" w:themeShade="BF"/>
                <w:szCs w:val="22"/>
                <w:shd w:val="clear" w:color="auto" w:fill="BFBFBF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Frotteestoff</w:t>
            </w:r>
          </w:p>
        </w:tc>
        <w:tc>
          <w:tcPr>
            <w:tcW w:w="3542" w:type="dxa"/>
            <w:shd w:val="clear" w:color="auto" w:fill="auto"/>
          </w:tcPr>
          <w:p w:rsidR="007324B2" w:rsidRDefault="007324B2" w:rsidP="007324B2">
            <w:pPr>
              <w:tabs>
                <w:tab w:val="left" w:pos="7875"/>
              </w:tabs>
              <w:spacing w:before="120"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Dünndarmwand</w:t>
            </w:r>
          </w:p>
          <w:p w:rsidR="007324B2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7324B2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Default="00B9610C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Nährstoffe</w:t>
            </w:r>
            <w:r w:rsidR="0026254E">
              <w:rPr>
                <w:rFonts w:eastAsia="Calibri"/>
                <w:color w:val="BFBFBF" w:themeColor="background1" w:themeShade="BF"/>
                <w:szCs w:val="22"/>
              </w:rPr>
              <w:t xml:space="preserve"> u</w:t>
            </w:r>
            <w:r w:rsidR="007324B2">
              <w:rPr>
                <w:rFonts w:eastAsia="Calibri"/>
                <w:color w:val="BFBFBF" w:themeColor="background1" w:themeShade="BF"/>
                <w:szCs w:val="22"/>
              </w:rPr>
              <w:t>nd</w:t>
            </w:r>
            <w:r w:rsidR="0026254E">
              <w:rPr>
                <w:rFonts w:eastAsia="Calibri"/>
                <w:color w:val="BFBFBF" w:themeColor="background1" w:themeShade="BF"/>
                <w:szCs w:val="22"/>
              </w:rPr>
              <w:t xml:space="preserve"> </w:t>
            </w:r>
            <w:r w:rsidRPr="000F01FC">
              <w:rPr>
                <w:rFonts w:eastAsia="Calibri"/>
                <w:color w:val="BFBFBF" w:themeColor="background1" w:themeShade="BF"/>
                <w:szCs w:val="22"/>
              </w:rPr>
              <w:t>Wasser</w:t>
            </w:r>
          </w:p>
          <w:p w:rsidR="007324B2" w:rsidRPr="000F01FC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Default="00B9610C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Menge</w:t>
            </w:r>
          </w:p>
          <w:p w:rsidR="007324B2" w:rsidRPr="000F01FC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Default="00B9610C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vor dem Essen</w:t>
            </w:r>
          </w:p>
          <w:p w:rsidR="007324B2" w:rsidRPr="000F01FC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Pr="000F01FC" w:rsidRDefault="00B9610C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nach dem Essen</w:t>
            </w:r>
          </w:p>
          <w:p w:rsidR="00B9610C" w:rsidRPr="000F01FC" w:rsidRDefault="00B9610C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26254E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>
              <w:rPr>
                <w:rFonts w:eastAsia="Calibri"/>
                <w:color w:val="BFBFBF" w:themeColor="background1" w:themeShade="BF"/>
                <w:szCs w:val="22"/>
              </w:rPr>
              <w:noBreakHyphen/>
            </w:r>
          </w:p>
          <w:p w:rsidR="007324B2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Pr="000F01FC" w:rsidRDefault="00B9610C" w:rsidP="007324B2">
            <w:pPr>
              <w:tabs>
                <w:tab w:val="left" w:pos="7875"/>
              </w:tabs>
              <w:spacing w:after="12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Dünndarmwand mit Darmfalten und Darmzotten</w:t>
            </w:r>
          </w:p>
        </w:tc>
      </w:tr>
      <w:tr w:rsidR="00B9610C" w:rsidRPr="000F01FC" w:rsidTr="00C052B1">
        <w:trPr>
          <w:jc w:val="center"/>
        </w:trPr>
        <w:tc>
          <w:tcPr>
            <w:tcW w:w="9564" w:type="dxa"/>
            <w:gridSpan w:val="2"/>
            <w:shd w:val="clear" w:color="auto" w:fill="auto"/>
          </w:tcPr>
          <w:p w:rsidR="00B9610C" w:rsidRPr="000F01FC" w:rsidRDefault="00B9610C" w:rsidP="000F01FC">
            <w:pPr>
              <w:tabs>
                <w:tab w:val="left" w:pos="7875"/>
              </w:tabs>
              <w:spacing w:before="120" w:after="120" w:line="280" w:lineRule="exact"/>
              <w:rPr>
                <w:rFonts w:eastAsia="Calibri"/>
                <w:b/>
                <w:szCs w:val="22"/>
              </w:rPr>
            </w:pPr>
            <w:r w:rsidRPr="000F01FC">
              <w:rPr>
                <w:rFonts w:eastAsia="Calibri"/>
                <w:b/>
                <w:szCs w:val="22"/>
              </w:rPr>
              <w:t>Modell</w:t>
            </w:r>
          </w:p>
          <w:p w:rsidR="00B9610C" w:rsidRPr="000F01FC" w:rsidRDefault="00B9610C" w:rsidP="007337A9">
            <w:pPr>
              <w:tabs>
                <w:tab w:val="left" w:pos="7875"/>
              </w:tabs>
              <w:spacing w:before="120" w:after="120" w:line="280" w:lineRule="exact"/>
              <w:rPr>
                <w:rFonts w:eastAsia="Calibri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In dem Modell müssen beide Materialien gleich sein, damit man sie vergleichen kann. Auch müssen sie gleich groß sein. Zu Beginn des Versuches werden sie trocken gewogen. An</w:t>
            </w:r>
            <w:r w:rsidR="000F01FC">
              <w:rPr>
                <w:rFonts w:eastAsia="Calibri"/>
                <w:color w:val="BFBFBF" w:themeColor="background1" w:themeShade="BF"/>
                <w:szCs w:val="22"/>
              </w:rPr>
              <w:softHyphen/>
            </w:r>
            <w:r w:rsidRPr="000F01FC">
              <w:rPr>
                <w:rFonts w:eastAsia="Calibri"/>
                <w:color w:val="BFBFBF" w:themeColor="background1" w:themeShade="BF"/>
                <w:szCs w:val="22"/>
              </w:rPr>
              <w:t>schließend in Wasser getaucht und ausged</w:t>
            </w:r>
            <w:r w:rsidR="007337A9">
              <w:rPr>
                <w:rFonts w:eastAsia="Calibri"/>
                <w:color w:val="BFBFBF" w:themeColor="background1" w:themeShade="BF"/>
                <w:szCs w:val="22"/>
              </w:rPr>
              <w:t>rückt. Nach dem erneuten Wiegen</w:t>
            </w:r>
            <w:r w:rsidRPr="000F01FC">
              <w:rPr>
                <w:rFonts w:eastAsia="Calibri"/>
                <w:color w:val="BFBFBF" w:themeColor="background1" w:themeShade="BF"/>
                <w:szCs w:val="22"/>
              </w:rPr>
              <w:t xml:space="preserve"> </w:t>
            </w:r>
            <w:proofErr w:type="gramStart"/>
            <w:r w:rsidRPr="000F01FC">
              <w:rPr>
                <w:rFonts w:eastAsia="Calibri"/>
                <w:color w:val="BFBFBF" w:themeColor="background1" w:themeShade="BF"/>
                <w:szCs w:val="22"/>
              </w:rPr>
              <w:t>wird</w:t>
            </w:r>
            <w:proofErr w:type="gramEnd"/>
            <w:r w:rsidRPr="000F01FC">
              <w:rPr>
                <w:rFonts w:eastAsia="Calibri"/>
                <w:color w:val="BFBFBF" w:themeColor="background1" w:themeShade="BF"/>
                <w:szCs w:val="22"/>
              </w:rPr>
              <w:t xml:space="preserve"> die Differenz und damit die Wasseraufnahmefähigkeit des Stoffes ermittelt, indem man </w:t>
            </w:r>
            <w:r w:rsidRPr="00477834">
              <w:rPr>
                <w:rFonts w:eastAsia="Calibri"/>
                <w:color w:val="BFBFBF" w:themeColor="background1" w:themeShade="BF"/>
                <w:szCs w:val="22"/>
              </w:rPr>
              <w:t xml:space="preserve">den </w:t>
            </w:r>
            <w:r w:rsidR="00AF49E7" w:rsidRPr="00477834">
              <w:rPr>
                <w:rFonts w:eastAsia="Calibri"/>
                <w:color w:val="BFBFBF" w:themeColor="background1" w:themeShade="BF"/>
                <w:szCs w:val="22"/>
              </w:rPr>
              <w:t>ersten</w:t>
            </w:r>
            <w:r w:rsidR="007337A9" w:rsidRPr="00477834">
              <w:rPr>
                <w:rFonts w:eastAsia="Calibri"/>
                <w:color w:val="BFBFBF" w:themeColor="background1" w:themeShade="BF"/>
                <w:szCs w:val="22"/>
              </w:rPr>
              <w:t xml:space="preserve"> Wert vom</w:t>
            </w:r>
            <w:r w:rsidR="007337A9">
              <w:rPr>
                <w:rFonts w:eastAsia="Calibri"/>
                <w:color w:val="BFBFBF" w:themeColor="background1" w:themeShade="BF"/>
                <w:szCs w:val="22"/>
              </w:rPr>
              <w:t xml:space="preserve"> zweiten</w:t>
            </w:r>
            <w:r w:rsidRPr="000F01FC">
              <w:rPr>
                <w:rFonts w:eastAsia="Calibri"/>
                <w:color w:val="BFBFBF" w:themeColor="background1" w:themeShade="BF"/>
                <w:szCs w:val="22"/>
              </w:rPr>
              <w:t xml:space="preserve"> Wert abzieht. Der Frotteestoff entspricht de</w:t>
            </w:r>
            <w:r w:rsidR="007337A9">
              <w:rPr>
                <w:rFonts w:eastAsia="Calibri"/>
                <w:color w:val="BFBFBF" w:themeColor="background1" w:themeShade="BF"/>
                <w:szCs w:val="22"/>
              </w:rPr>
              <w:t>m</w:t>
            </w:r>
            <w:r w:rsidRPr="000F01FC">
              <w:rPr>
                <w:rFonts w:eastAsia="Calibri"/>
                <w:color w:val="BFBFBF" w:themeColor="background1" w:themeShade="BF"/>
                <w:szCs w:val="22"/>
              </w:rPr>
              <w:t xml:space="preserve"> Dünndarm.</w:t>
            </w:r>
          </w:p>
        </w:tc>
      </w:tr>
      <w:tr w:rsidR="00B9610C" w:rsidRPr="000F01FC" w:rsidTr="00C052B1">
        <w:trPr>
          <w:jc w:val="center"/>
        </w:trPr>
        <w:tc>
          <w:tcPr>
            <w:tcW w:w="9564" w:type="dxa"/>
            <w:gridSpan w:val="2"/>
            <w:shd w:val="clear" w:color="auto" w:fill="auto"/>
          </w:tcPr>
          <w:p w:rsidR="00B9610C" w:rsidRPr="000F01FC" w:rsidRDefault="00B9610C" w:rsidP="000F01FC">
            <w:pPr>
              <w:tabs>
                <w:tab w:val="left" w:pos="7875"/>
              </w:tabs>
              <w:spacing w:before="120" w:after="120" w:line="280" w:lineRule="exact"/>
              <w:rPr>
                <w:rFonts w:eastAsia="Calibri"/>
                <w:b/>
                <w:szCs w:val="22"/>
              </w:rPr>
            </w:pPr>
            <w:r w:rsidRPr="000F01FC">
              <w:rPr>
                <w:rFonts w:eastAsia="Calibri"/>
                <w:b/>
                <w:szCs w:val="22"/>
              </w:rPr>
              <w:t>Original</w:t>
            </w:r>
          </w:p>
          <w:p w:rsidR="00B9610C" w:rsidRPr="000F01FC" w:rsidRDefault="00B9610C" w:rsidP="000F01FC">
            <w:pPr>
              <w:tabs>
                <w:tab w:val="left" w:pos="7875"/>
              </w:tabs>
              <w:spacing w:before="120" w:after="120" w:line="280" w:lineRule="exact"/>
              <w:rPr>
                <w:rFonts w:eastAsia="Calibri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Im Dünndarm gibt es Darmzotten auf den Darmfalten, welche die Gesamtoberfläche des Organes vergrößern. Dadurch können mehr/besser Nährstoffe und Wasser aus der/dem Nahrung/Essen aufgenommen werden.</w:t>
            </w:r>
          </w:p>
        </w:tc>
      </w:tr>
    </w:tbl>
    <w:p w:rsidR="00BB366C" w:rsidRPr="000F01FC" w:rsidRDefault="00BB366C" w:rsidP="000F01FC">
      <w:pPr>
        <w:tabs>
          <w:tab w:val="left" w:pos="7875"/>
        </w:tabs>
        <w:spacing w:after="0" w:line="280" w:lineRule="exact"/>
        <w:rPr>
          <w:rFonts w:cs="Arial"/>
          <w:bCs/>
          <w:szCs w:val="22"/>
        </w:rPr>
      </w:pPr>
    </w:p>
    <w:p w:rsidR="00BB366C" w:rsidRPr="000F01FC" w:rsidRDefault="00BB366C" w:rsidP="000F01FC">
      <w:pPr>
        <w:spacing w:after="200" w:line="280" w:lineRule="exact"/>
        <w:rPr>
          <w:rFonts w:cs="Arial"/>
          <w:bCs/>
          <w:szCs w:val="22"/>
        </w:rPr>
      </w:pPr>
      <w:r w:rsidRPr="000F01FC">
        <w:rPr>
          <w:rFonts w:cs="Arial"/>
          <w:bCs/>
          <w:szCs w:val="22"/>
        </w:rPr>
        <w:br w:type="page"/>
      </w:r>
    </w:p>
    <w:tbl>
      <w:tblPr>
        <w:tblW w:w="9541" w:type="dxa"/>
        <w:jc w:val="center"/>
        <w:tblInd w:w="-4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BB366C" w:rsidRPr="000F01FC" w:rsidTr="00C052B1">
        <w:trPr>
          <w:trHeight w:val="669"/>
          <w:jc w:val="center"/>
        </w:trPr>
        <w:tc>
          <w:tcPr>
            <w:tcW w:w="9541" w:type="dxa"/>
            <w:vAlign w:val="center"/>
          </w:tcPr>
          <w:p w:rsidR="00BB366C" w:rsidRPr="000F01FC" w:rsidRDefault="00BB366C" w:rsidP="0026254E">
            <w:pPr>
              <w:pStyle w:val="Arbeitsblatt"/>
            </w:pPr>
            <w:r w:rsidRPr="000F01FC">
              <w:t>Modellversuch zur Oberflächenvergrößerung</w:t>
            </w:r>
            <w:r w:rsidR="00A91DBE" w:rsidRPr="000F01FC">
              <w:t xml:space="preserve"> (Struktur</w:t>
            </w:r>
            <w:r w:rsidRPr="000F01FC">
              <w:t>modell) – 2. Beispiel</w:t>
            </w:r>
            <w:r w:rsidR="007337A9">
              <w:br/>
            </w:r>
            <w:r w:rsidR="0026254E">
              <w:rPr>
                <w:color w:val="BFBFBF" w:themeColor="background1" w:themeShade="BF"/>
              </w:rPr>
              <w:t>(</w:t>
            </w:r>
            <w:r w:rsidRPr="000F01FC">
              <w:rPr>
                <w:color w:val="BFBFBF" w:themeColor="background1" w:themeShade="BF"/>
              </w:rPr>
              <w:t>Lösung</w:t>
            </w:r>
            <w:r w:rsidR="0026254E">
              <w:rPr>
                <w:color w:val="BFBFBF" w:themeColor="background1" w:themeShade="BF"/>
              </w:rPr>
              <w:t>)</w:t>
            </w:r>
          </w:p>
        </w:tc>
      </w:tr>
    </w:tbl>
    <w:p w:rsidR="00C052B1" w:rsidRPr="000F01FC" w:rsidRDefault="00C052B1" w:rsidP="007337A9">
      <w:pPr>
        <w:tabs>
          <w:tab w:val="left" w:pos="7875"/>
        </w:tabs>
        <w:spacing w:before="240" w:line="280" w:lineRule="exact"/>
        <w:rPr>
          <w:rFonts w:cs="Arial"/>
          <w:bCs/>
          <w:szCs w:val="22"/>
        </w:rPr>
      </w:pPr>
    </w:p>
    <w:p w:rsidR="007337A9" w:rsidRPr="007337A9" w:rsidRDefault="007337A9" w:rsidP="005161AF">
      <w:pPr>
        <w:pStyle w:val="Arbeitsblatt"/>
        <w:jc w:val="left"/>
      </w:pPr>
      <w:r w:rsidRPr="007337A9">
        <w:drawing>
          <wp:anchor distT="0" distB="0" distL="114300" distR="114300" simplePos="0" relativeHeight="251659264" behindDoc="0" locked="0" layoutInCell="1" allowOverlap="0" wp14:anchorId="5CEB9DCC" wp14:editId="56118774">
            <wp:simplePos x="0" y="0"/>
            <wp:positionH relativeFrom="column">
              <wp:posOffset>4952365</wp:posOffset>
            </wp:positionH>
            <wp:positionV relativeFrom="paragraph">
              <wp:posOffset>32385</wp:posOffset>
            </wp:positionV>
            <wp:extent cx="1025525" cy="1367790"/>
            <wp:effectExtent l="0" t="0" r="3175" b="3810"/>
            <wp:wrapNone/>
            <wp:docPr id="1" name="Bild 2247" descr="Foto_Wis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7" descr="Foto_Wisch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0F">
        <w:t>Arbeitsaufträ</w:t>
      </w:r>
      <w:r w:rsidRPr="007337A9">
        <w:t>g</w:t>
      </w:r>
      <w:r w:rsidR="00A72F0F">
        <w:t>e</w:t>
      </w:r>
      <w:r w:rsidRPr="007337A9">
        <w:t>:</w:t>
      </w:r>
    </w:p>
    <w:p w:rsidR="007337A9" w:rsidRPr="00B1683B" w:rsidRDefault="007337A9" w:rsidP="005161AF">
      <w:pPr>
        <w:pStyle w:val="Arbeitsblatt"/>
        <w:numPr>
          <w:ilvl w:val="0"/>
          <w:numId w:val="27"/>
        </w:numPr>
        <w:ind w:left="426" w:hanging="426"/>
        <w:jc w:val="left"/>
        <w:rPr>
          <w:b w:val="0"/>
        </w:rPr>
      </w:pPr>
      <w:r w:rsidRPr="00B1683B">
        <w:rPr>
          <w:b w:val="0"/>
        </w:rPr>
        <w:t>Überlege, für welchen Sachverhalt der „Wischer“ ein Modell sein könnte</w:t>
      </w:r>
      <w:r w:rsidR="0026254E">
        <w:rPr>
          <w:b w:val="0"/>
        </w:rPr>
        <w:t>.</w:t>
      </w:r>
    </w:p>
    <w:p w:rsidR="00C052B1" w:rsidRPr="005161AF" w:rsidRDefault="007337A9" w:rsidP="005161AF">
      <w:pPr>
        <w:pStyle w:val="Listenabsatz"/>
        <w:numPr>
          <w:ilvl w:val="0"/>
          <w:numId w:val="27"/>
        </w:numPr>
        <w:tabs>
          <w:tab w:val="left" w:pos="7875"/>
        </w:tabs>
        <w:spacing w:before="240" w:after="420" w:line="280" w:lineRule="exact"/>
        <w:ind w:left="426" w:hanging="426"/>
        <w:rPr>
          <w:rFonts w:cs="Arial"/>
          <w:bCs/>
          <w:szCs w:val="22"/>
        </w:rPr>
      </w:pPr>
      <w:r w:rsidRPr="000F01FC">
        <w:t>Ergänze die Tabelle</w:t>
      </w:r>
      <w:r w:rsidR="0026254E">
        <w:t>.</w:t>
      </w:r>
    </w:p>
    <w:p w:rsidR="00B9610C" w:rsidRPr="000F01FC" w:rsidRDefault="00B9610C" w:rsidP="005161AF">
      <w:pPr>
        <w:tabs>
          <w:tab w:val="left" w:pos="7875"/>
        </w:tabs>
        <w:spacing w:line="280" w:lineRule="exact"/>
        <w:rPr>
          <w:rFonts w:cs="Arial"/>
          <w:bCs/>
          <w:szCs w:val="22"/>
        </w:rPr>
      </w:pPr>
      <w:r w:rsidRPr="000F01FC">
        <w:rPr>
          <w:rFonts w:cs="Arial"/>
          <w:bCs/>
          <w:szCs w:val="22"/>
        </w:rPr>
        <w:t>Mögliche Lösung:</w:t>
      </w:r>
    </w:p>
    <w:tbl>
      <w:tblPr>
        <w:tblW w:w="9555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3542"/>
      </w:tblGrid>
      <w:tr w:rsidR="00B9610C" w:rsidRPr="000F01FC" w:rsidTr="007324B2">
        <w:trPr>
          <w:trHeight w:val="567"/>
          <w:jc w:val="center"/>
        </w:trPr>
        <w:tc>
          <w:tcPr>
            <w:tcW w:w="6013" w:type="dxa"/>
            <w:shd w:val="clear" w:color="auto" w:fill="auto"/>
            <w:vAlign w:val="center"/>
          </w:tcPr>
          <w:p w:rsidR="00B9610C" w:rsidRPr="000F01FC" w:rsidRDefault="00B9610C" w:rsidP="007324B2">
            <w:pPr>
              <w:tabs>
                <w:tab w:val="left" w:pos="7875"/>
              </w:tabs>
              <w:spacing w:before="120" w:after="120" w:line="280" w:lineRule="exact"/>
              <w:rPr>
                <w:rFonts w:eastAsia="Calibri"/>
                <w:szCs w:val="22"/>
              </w:rPr>
            </w:pPr>
            <w:r w:rsidRPr="000F01FC">
              <w:rPr>
                <w:rFonts w:eastAsia="Calibri"/>
                <w:b/>
                <w:szCs w:val="22"/>
              </w:rPr>
              <w:t>Modell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9610C" w:rsidRPr="000F01FC" w:rsidRDefault="00B9610C" w:rsidP="007324B2">
            <w:pPr>
              <w:tabs>
                <w:tab w:val="left" w:pos="7875"/>
              </w:tabs>
              <w:spacing w:before="120" w:after="120" w:line="280" w:lineRule="exact"/>
              <w:rPr>
                <w:rFonts w:eastAsia="Calibri"/>
                <w:szCs w:val="22"/>
              </w:rPr>
            </w:pPr>
            <w:r w:rsidRPr="000F01FC">
              <w:rPr>
                <w:rFonts w:eastAsia="Calibri"/>
                <w:b/>
                <w:szCs w:val="22"/>
              </w:rPr>
              <w:t>Original</w:t>
            </w:r>
          </w:p>
        </w:tc>
      </w:tr>
      <w:tr w:rsidR="00B9610C" w:rsidRPr="000F01FC" w:rsidTr="00C052B1">
        <w:trPr>
          <w:trHeight w:val="817"/>
          <w:jc w:val="center"/>
        </w:trPr>
        <w:tc>
          <w:tcPr>
            <w:tcW w:w="6013" w:type="dxa"/>
            <w:shd w:val="clear" w:color="auto" w:fill="auto"/>
          </w:tcPr>
          <w:p w:rsidR="007324B2" w:rsidRDefault="007324B2" w:rsidP="007324B2">
            <w:pPr>
              <w:tabs>
                <w:tab w:val="left" w:pos="7875"/>
              </w:tabs>
              <w:spacing w:before="120"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Bodenwischer</w:t>
            </w:r>
          </w:p>
          <w:p w:rsidR="007324B2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Default="00B9610C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Wischerbezug</w:t>
            </w:r>
          </w:p>
          <w:p w:rsidR="007324B2" w:rsidRPr="000F01FC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Default="00B9610C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Ausstülpungen</w:t>
            </w:r>
          </w:p>
          <w:p w:rsidR="007324B2" w:rsidRPr="000F01FC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Pr="000F01FC" w:rsidRDefault="00B9610C" w:rsidP="007324B2">
            <w:pPr>
              <w:tabs>
                <w:tab w:val="left" w:pos="7875"/>
              </w:tabs>
              <w:spacing w:after="120" w:line="280" w:lineRule="exact"/>
              <w:rPr>
                <w:rFonts w:eastAsia="Calibri"/>
                <w:szCs w:val="22"/>
                <w:shd w:val="clear" w:color="auto" w:fill="BFBFBF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Ausstülpung auf der Ausstülpung</w:t>
            </w:r>
          </w:p>
        </w:tc>
        <w:tc>
          <w:tcPr>
            <w:tcW w:w="3542" w:type="dxa"/>
            <w:shd w:val="clear" w:color="auto" w:fill="auto"/>
          </w:tcPr>
          <w:p w:rsidR="007324B2" w:rsidRDefault="007324B2" w:rsidP="007324B2">
            <w:pPr>
              <w:tabs>
                <w:tab w:val="left" w:pos="7875"/>
              </w:tabs>
              <w:spacing w:before="120"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Dünndarmwand</w:t>
            </w:r>
          </w:p>
          <w:p w:rsidR="007324B2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Default="00B9610C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Muskelschicht des Dünndarms</w:t>
            </w:r>
          </w:p>
          <w:p w:rsidR="007324B2" w:rsidRPr="000F01FC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Default="00B9610C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Darmfalten</w:t>
            </w:r>
          </w:p>
          <w:p w:rsidR="007324B2" w:rsidRPr="000F01FC" w:rsidRDefault="007324B2" w:rsidP="007324B2">
            <w:pPr>
              <w:tabs>
                <w:tab w:val="left" w:pos="7875"/>
              </w:tabs>
              <w:spacing w:after="0" w:line="280" w:lineRule="exact"/>
              <w:rPr>
                <w:rFonts w:eastAsia="Calibri"/>
                <w:color w:val="BFBFBF" w:themeColor="background1" w:themeShade="BF"/>
                <w:szCs w:val="22"/>
              </w:rPr>
            </w:pPr>
          </w:p>
          <w:p w:rsidR="00B9610C" w:rsidRPr="000F01FC" w:rsidRDefault="00B9610C" w:rsidP="007324B2">
            <w:pPr>
              <w:tabs>
                <w:tab w:val="left" w:pos="7875"/>
              </w:tabs>
              <w:spacing w:after="120" w:line="280" w:lineRule="exact"/>
              <w:rPr>
                <w:rFonts w:eastAsia="Calibri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Darmzotten</w:t>
            </w:r>
          </w:p>
        </w:tc>
      </w:tr>
      <w:tr w:rsidR="00B9610C" w:rsidRPr="000F01FC" w:rsidTr="00C052B1">
        <w:trPr>
          <w:jc w:val="center"/>
        </w:trPr>
        <w:tc>
          <w:tcPr>
            <w:tcW w:w="9555" w:type="dxa"/>
            <w:gridSpan w:val="2"/>
            <w:shd w:val="clear" w:color="auto" w:fill="auto"/>
          </w:tcPr>
          <w:p w:rsidR="00B9610C" w:rsidRPr="000F01FC" w:rsidRDefault="00B9610C" w:rsidP="005161AF">
            <w:pPr>
              <w:tabs>
                <w:tab w:val="left" w:pos="7875"/>
              </w:tabs>
              <w:spacing w:before="120" w:after="120" w:line="280" w:lineRule="exact"/>
              <w:rPr>
                <w:rFonts w:eastAsia="Calibri"/>
                <w:b/>
                <w:szCs w:val="22"/>
              </w:rPr>
            </w:pPr>
            <w:r w:rsidRPr="000F01FC">
              <w:rPr>
                <w:rFonts w:eastAsia="Calibri"/>
                <w:b/>
                <w:szCs w:val="22"/>
              </w:rPr>
              <w:t>Modell</w:t>
            </w:r>
          </w:p>
          <w:p w:rsidR="00B9610C" w:rsidRPr="000F01FC" w:rsidRDefault="00B9610C" w:rsidP="005161AF">
            <w:pPr>
              <w:tabs>
                <w:tab w:val="left" w:pos="7875"/>
              </w:tabs>
              <w:spacing w:before="120" w:after="120" w:line="280" w:lineRule="exact"/>
              <w:rPr>
                <w:rFonts w:eastAsia="Calibri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In dem Modell sind auf dem Wischerbezug Ausstülpungen. Auf diesen Ausstülpungen sind wiederum kleiner</w:t>
            </w:r>
            <w:r w:rsidR="0026254E">
              <w:rPr>
                <w:rFonts w:eastAsia="Calibri"/>
                <w:color w:val="BFBFBF" w:themeColor="background1" w:themeShade="BF"/>
                <w:szCs w:val="22"/>
              </w:rPr>
              <w:t>e</w:t>
            </w:r>
            <w:r w:rsidRPr="000F01FC">
              <w:rPr>
                <w:rFonts w:eastAsia="Calibri"/>
                <w:color w:val="BFBFBF" w:themeColor="background1" w:themeShade="BF"/>
                <w:szCs w:val="22"/>
              </w:rPr>
              <w:t xml:space="preserve"> Ausstülpungen zu finden.</w:t>
            </w:r>
          </w:p>
        </w:tc>
      </w:tr>
      <w:tr w:rsidR="00B9610C" w:rsidRPr="000F01FC" w:rsidTr="00C052B1">
        <w:trPr>
          <w:jc w:val="center"/>
        </w:trPr>
        <w:tc>
          <w:tcPr>
            <w:tcW w:w="9555" w:type="dxa"/>
            <w:gridSpan w:val="2"/>
            <w:shd w:val="clear" w:color="auto" w:fill="auto"/>
          </w:tcPr>
          <w:p w:rsidR="00B9610C" w:rsidRPr="000F01FC" w:rsidRDefault="00B9610C" w:rsidP="005161AF">
            <w:pPr>
              <w:tabs>
                <w:tab w:val="left" w:pos="7875"/>
              </w:tabs>
              <w:spacing w:before="120" w:after="120" w:line="280" w:lineRule="exact"/>
              <w:rPr>
                <w:rFonts w:eastAsia="Calibri"/>
                <w:b/>
                <w:szCs w:val="22"/>
              </w:rPr>
            </w:pPr>
            <w:r w:rsidRPr="000F01FC">
              <w:rPr>
                <w:rFonts w:eastAsia="Calibri"/>
                <w:b/>
                <w:szCs w:val="22"/>
              </w:rPr>
              <w:t>Original</w:t>
            </w:r>
          </w:p>
          <w:p w:rsidR="00B9610C" w:rsidRPr="000F01FC" w:rsidRDefault="00B9610C" w:rsidP="005161AF">
            <w:pPr>
              <w:tabs>
                <w:tab w:val="left" w:pos="7875"/>
              </w:tabs>
              <w:spacing w:before="120" w:after="120" w:line="280" w:lineRule="exact"/>
              <w:rPr>
                <w:rFonts w:eastAsia="Calibri"/>
                <w:szCs w:val="22"/>
              </w:rPr>
            </w:pPr>
            <w:r w:rsidRPr="000F01FC">
              <w:rPr>
                <w:rFonts w:eastAsia="Calibri"/>
                <w:color w:val="BFBFBF" w:themeColor="background1" w:themeShade="BF"/>
                <w:szCs w:val="22"/>
              </w:rPr>
              <w:t>Im Dünndarm, welcher eine Muskelschicht enthält</w:t>
            </w:r>
            <w:r w:rsidR="007337A9">
              <w:rPr>
                <w:rFonts w:eastAsia="Calibri"/>
                <w:color w:val="BFBFBF" w:themeColor="background1" w:themeShade="BF"/>
                <w:szCs w:val="22"/>
              </w:rPr>
              <w:t>,</w:t>
            </w:r>
            <w:r w:rsidRPr="000F01FC">
              <w:rPr>
                <w:rFonts w:eastAsia="Calibri"/>
                <w:color w:val="BFBFBF" w:themeColor="background1" w:themeShade="BF"/>
                <w:szCs w:val="22"/>
              </w:rPr>
              <w:t xml:space="preserve"> gibt es Darmfalten</w:t>
            </w:r>
            <w:r w:rsidR="0026254E">
              <w:rPr>
                <w:rFonts w:eastAsia="Calibri"/>
                <w:color w:val="BFBFBF" w:themeColor="background1" w:themeShade="BF"/>
                <w:szCs w:val="22"/>
              </w:rPr>
              <w:t>,</w:t>
            </w:r>
            <w:r w:rsidRPr="000F01FC">
              <w:rPr>
                <w:rFonts w:eastAsia="Calibri"/>
                <w:color w:val="BFBFBF" w:themeColor="background1" w:themeShade="BF"/>
                <w:szCs w:val="22"/>
              </w:rPr>
              <w:t xml:space="preserve"> auf denen wiederum die Darmzotten sitzen und welche</w:t>
            </w:r>
            <w:r w:rsidR="0026254E">
              <w:rPr>
                <w:rFonts w:eastAsia="Calibri"/>
                <w:color w:val="BFBFBF" w:themeColor="background1" w:themeShade="BF"/>
                <w:szCs w:val="22"/>
              </w:rPr>
              <w:t xml:space="preserve"> die Gesamtoberfläche des Organ</w:t>
            </w:r>
            <w:r w:rsidRPr="000F01FC">
              <w:rPr>
                <w:rFonts w:eastAsia="Calibri"/>
                <w:color w:val="BFBFBF" w:themeColor="background1" w:themeShade="BF"/>
                <w:szCs w:val="22"/>
              </w:rPr>
              <w:t>s vergrößern. Dadurch können mehr/besser Nährstoffe und Wasser aus der/dem Nahrung/Essen aufgenommen werden.</w:t>
            </w:r>
          </w:p>
        </w:tc>
      </w:tr>
    </w:tbl>
    <w:p w:rsidR="006136C4" w:rsidRPr="000F01FC" w:rsidRDefault="006136C4" w:rsidP="000F01FC">
      <w:pPr>
        <w:spacing w:line="280" w:lineRule="exact"/>
        <w:rPr>
          <w:rFonts w:cs="Arial"/>
          <w:szCs w:val="22"/>
        </w:rPr>
      </w:pPr>
    </w:p>
    <w:p w:rsidR="000F01FC" w:rsidRPr="000F01FC" w:rsidRDefault="000F01FC">
      <w:pPr>
        <w:spacing w:line="280" w:lineRule="exact"/>
        <w:rPr>
          <w:rFonts w:cs="Arial"/>
          <w:szCs w:val="22"/>
        </w:rPr>
      </w:pPr>
    </w:p>
    <w:sectPr w:rsidR="000F01FC" w:rsidRPr="000F01FC" w:rsidSect="00F57739">
      <w:footerReference w:type="default" r:id="rId10"/>
      <w:pgSz w:w="11906" w:h="16838"/>
      <w:pgMar w:top="1247" w:right="1247" w:bottom="964" w:left="124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73" w:rsidRDefault="008A5473" w:rsidP="00344F88">
      <w:pPr>
        <w:spacing w:after="0" w:line="240" w:lineRule="auto"/>
      </w:pPr>
      <w:r>
        <w:separator/>
      </w:r>
    </w:p>
  </w:endnote>
  <w:endnote w:type="continuationSeparator" w:id="0">
    <w:p w:rsidR="008A5473" w:rsidRDefault="008A5473" w:rsidP="003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B1" w:rsidRPr="00C052B1" w:rsidRDefault="00C052B1">
    <w:pPr>
      <w:pStyle w:val="Fuzeile"/>
      <w:rPr>
        <w:sz w:val="20"/>
        <w:szCs w:val="20"/>
      </w:rPr>
    </w:pPr>
    <w:r w:rsidRPr="00C052B1">
      <w:rPr>
        <w:sz w:val="20"/>
        <w:szCs w:val="20"/>
      </w:rPr>
      <w:t>Bio_HR</w:t>
    </w:r>
    <w:r w:rsidR="007337A9">
      <w:rPr>
        <w:sz w:val="20"/>
        <w:szCs w:val="20"/>
      </w:rPr>
      <w:t>_</w:t>
    </w:r>
    <w:r w:rsidRPr="00C052B1">
      <w:rPr>
        <w:sz w:val="20"/>
        <w:szCs w:val="20"/>
      </w:rPr>
      <w:t>TF3_Modelle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73" w:rsidRDefault="008A5473" w:rsidP="00344F88">
      <w:pPr>
        <w:spacing w:after="0" w:line="240" w:lineRule="auto"/>
      </w:pPr>
      <w:r>
        <w:separator/>
      </w:r>
    </w:p>
  </w:footnote>
  <w:footnote w:type="continuationSeparator" w:id="0">
    <w:p w:rsidR="008A5473" w:rsidRDefault="008A5473" w:rsidP="0034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934"/>
    <w:multiLevelType w:val="hybridMultilevel"/>
    <w:tmpl w:val="44364A8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59D3"/>
    <w:multiLevelType w:val="hybridMultilevel"/>
    <w:tmpl w:val="A75C22F0"/>
    <w:lvl w:ilvl="0" w:tplc="9716A5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877BC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575A"/>
    <w:multiLevelType w:val="hybridMultilevel"/>
    <w:tmpl w:val="888E1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6661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B0492"/>
    <w:multiLevelType w:val="multilevel"/>
    <w:tmpl w:val="1C16D0D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1D33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D7273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D2524"/>
    <w:multiLevelType w:val="multilevel"/>
    <w:tmpl w:val="FA8C69C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1D33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F7CFF"/>
    <w:multiLevelType w:val="multilevel"/>
    <w:tmpl w:val="15D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9372B"/>
    <w:multiLevelType w:val="hybridMultilevel"/>
    <w:tmpl w:val="080E7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2849C">
      <w:numFmt w:val="bullet"/>
      <w:lvlText w:val="-"/>
      <w:lvlJc w:val="left"/>
      <w:pPr>
        <w:ind w:left="1440" w:hanging="360"/>
      </w:pPr>
      <w:rPr>
        <w:rFonts w:ascii="Arial" w:eastAsia="Times New Roman" w:hAnsi="Arial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2340E"/>
    <w:multiLevelType w:val="hybridMultilevel"/>
    <w:tmpl w:val="6FF203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70530"/>
    <w:multiLevelType w:val="multilevel"/>
    <w:tmpl w:val="477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815225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7102"/>
    <w:multiLevelType w:val="hybridMultilevel"/>
    <w:tmpl w:val="7930897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F3595"/>
    <w:multiLevelType w:val="hybridMultilevel"/>
    <w:tmpl w:val="A4062A16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32736"/>
    <w:multiLevelType w:val="hybridMultilevel"/>
    <w:tmpl w:val="6BC03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17827"/>
    <w:multiLevelType w:val="hybridMultilevel"/>
    <w:tmpl w:val="65C46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81DFE"/>
    <w:multiLevelType w:val="hybridMultilevel"/>
    <w:tmpl w:val="974266E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43653AC"/>
    <w:multiLevelType w:val="hybridMultilevel"/>
    <w:tmpl w:val="34F05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235B5"/>
    <w:multiLevelType w:val="hybridMultilevel"/>
    <w:tmpl w:val="98DE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E12F4"/>
    <w:multiLevelType w:val="hybridMultilevel"/>
    <w:tmpl w:val="926CE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94370"/>
    <w:multiLevelType w:val="multilevel"/>
    <w:tmpl w:val="15D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381FEC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938AB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B5558"/>
    <w:multiLevelType w:val="multilevel"/>
    <w:tmpl w:val="C4A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F6CCC"/>
    <w:multiLevelType w:val="hybridMultilevel"/>
    <w:tmpl w:val="60D65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25"/>
  </w:num>
  <w:num w:numId="5">
    <w:abstractNumId w:val="19"/>
  </w:num>
  <w:num w:numId="6">
    <w:abstractNumId w:val="4"/>
  </w:num>
  <w:num w:numId="7">
    <w:abstractNumId w:val="23"/>
  </w:num>
  <w:num w:numId="8">
    <w:abstractNumId w:val="15"/>
  </w:num>
  <w:num w:numId="9">
    <w:abstractNumId w:val="12"/>
  </w:num>
  <w:num w:numId="10">
    <w:abstractNumId w:val="2"/>
  </w:num>
  <w:num w:numId="11">
    <w:abstractNumId w:val="22"/>
  </w:num>
  <w:num w:numId="12">
    <w:abstractNumId w:val="6"/>
  </w:num>
  <w:num w:numId="13">
    <w:abstractNumId w:val="9"/>
  </w:num>
  <w:num w:numId="14">
    <w:abstractNumId w:val="20"/>
  </w:num>
  <w:num w:numId="15">
    <w:abstractNumId w:val="0"/>
  </w:num>
  <w:num w:numId="16">
    <w:abstractNumId w:val="13"/>
  </w:num>
  <w:num w:numId="17">
    <w:abstractNumId w:val="1"/>
  </w:num>
  <w:num w:numId="18">
    <w:abstractNumId w:val="8"/>
  </w:num>
  <w:num w:numId="19">
    <w:abstractNumId w:val="24"/>
  </w:num>
  <w:num w:numId="20">
    <w:abstractNumId w:val="11"/>
  </w:num>
  <w:num w:numId="21">
    <w:abstractNumId w:val="21"/>
  </w:num>
  <w:num w:numId="22">
    <w:abstractNumId w:val="7"/>
  </w:num>
  <w:num w:numId="23">
    <w:abstractNumId w:val="5"/>
  </w:num>
  <w:num w:numId="24">
    <w:abstractNumId w:val="3"/>
  </w:num>
  <w:num w:numId="25">
    <w:abstractNumId w:val="14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42"/>
    <w:rsid w:val="00032DF9"/>
    <w:rsid w:val="0006017D"/>
    <w:rsid w:val="0006031E"/>
    <w:rsid w:val="00062928"/>
    <w:rsid w:val="000831AB"/>
    <w:rsid w:val="00084714"/>
    <w:rsid w:val="00095CA1"/>
    <w:rsid w:val="000C2992"/>
    <w:rsid w:val="000C4895"/>
    <w:rsid w:val="000D0A76"/>
    <w:rsid w:val="000F01FC"/>
    <w:rsid w:val="000F1C9D"/>
    <w:rsid w:val="000F6788"/>
    <w:rsid w:val="000F6F95"/>
    <w:rsid w:val="000F70F8"/>
    <w:rsid w:val="00167F26"/>
    <w:rsid w:val="001B77B0"/>
    <w:rsid w:val="001C1520"/>
    <w:rsid w:val="001F5530"/>
    <w:rsid w:val="00202052"/>
    <w:rsid w:val="0020546E"/>
    <w:rsid w:val="00205490"/>
    <w:rsid w:val="0024532A"/>
    <w:rsid w:val="00253521"/>
    <w:rsid w:val="0026254E"/>
    <w:rsid w:val="002C387B"/>
    <w:rsid w:val="002F0325"/>
    <w:rsid w:val="002F29E4"/>
    <w:rsid w:val="003314A4"/>
    <w:rsid w:val="00340679"/>
    <w:rsid w:val="003412F2"/>
    <w:rsid w:val="00344F88"/>
    <w:rsid w:val="00364D65"/>
    <w:rsid w:val="00374A41"/>
    <w:rsid w:val="00394258"/>
    <w:rsid w:val="003F667F"/>
    <w:rsid w:val="004014D6"/>
    <w:rsid w:val="00416BE4"/>
    <w:rsid w:val="00426561"/>
    <w:rsid w:val="00477834"/>
    <w:rsid w:val="004B0685"/>
    <w:rsid w:val="005161AF"/>
    <w:rsid w:val="00523AA8"/>
    <w:rsid w:val="00546721"/>
    <w:rsid w:val="00567762"/>
    <w:rsid w:val="00580DA9"/>
    <w:rsid w:val="005A6358"/>
    <w:rsid w:val="005C784E"/>
    <w:rsid w:val="005D5FBF"/>
    <w:rsid w:val="005D768A"/>
    <w:rsid w:val="006136C4"/>
    <w:rsid w:val="006478B7"/>
    <w:rsid w:val="00650AB3"/>
    <w:rsid w:val="006607B5"/>
    <w:rsid w:val="006730D0"/>
    <w:rsid w:val="00686D4A"/>
    <w:rsid w:val="006907C4"/>
    <w:rsid w:val="006C1BEC"/>
    <w:rsid w:val="006C382E"/>
    <w:rsid w:val="006D0581"/>
    <w:rsid w:val="00702103"/>
    <w:rsid w:val="007324B2"/>
    <w:rsid w:val="007337A9"/>
    <w:rsid w:val="007445C3"/>
    <w:rsid w:val="00747313"/>
    <w:rsid w:val="00756BD7"/>
    <w:rsid w:val="007606E8"/>
    <w:rsid w:val="0077457D"/>
    <w:rsid w:val="00775C93"/>
    <w:rsid w:val="00780F71"/>
    <w:rsid w:val="00790C70"/>
    <w:rsid w:val="007B083D"/>
    <w:rsid w:val="007C6378"/>
    <w:rsid w:val="007C7D1A"/>
    <w:rsid w:val="007D34B4"/>
    <w:rsid w:val="00807BA4"/>
    <w:rsid w:val="008133A5"/>
    <w:rsid w:val="0082407E"/>
    <w:rsid w:val="00825B88"/>
    <w:rsid w:val="0083715A"/>
    <w:rsid w:val="00845996"/>
    <w:rsid w:val="0088615B"/>
    <w:rsid w:val="00890A47"/>
    <w:rsid w:val="00892504"/>
    <w:rsid w:val="00892CDE"/>
    <w:rsid w:val="00893D42"/>
    <w:rsid w:val="008A4114"/>
    <w:rsid w:val="008A5473"/>
    <w:rsid w:val="008A64EB"/>
    <w:rsid w:val="008A7CDD"/>
    <w:rsid w:val="008C7903"/>
    <w:rsid w:val="009273FF"/>
    <w:rsid w:val="00930C0F"/>
    <w:rsid w:val="0094660F"/>
    <w:rsid w:val="00955160"/>
    <w:rsid w:val="009720E0"/>
    <w:rsid w:val="009875B1"/>
    <w:rsid w:val="00993A06"/>
    <w:rsid w:val="009B2501"/>
    <w:rsid w:val="009C18CD"/>
    <w:rsid w:val="009C403C"/>
    <w:rsid w:val="009F3754"/>
    <w:rsid w:val="009F7277"/>
    <w:rsid w:val="00A168B8"/>
    <w:rsid w:val="00A23C93"/>
    <w:rsid w:val="00A26EAB"/>
    <w:rsid w:val="00A32FE9"/>
    <w:rsid w:val="00A3595F"/>
    <w:rsid w:val="00A35B66"/>
    <w:rsid w:val="00A72F0F"/>
    <w:rsid w:val="00A91DBE"/>
    <w:rsid w:val="00AB326B"/>
    <w:rsid w:val="00AB7031"/>
    <w:rsid w:val="00AF49E7"/>
    <w:rsid w:val="00B1683B"/>
    <w:rsid w:val="00B540FF"/>
    <w:rsid w:val="00B713A7"/>
    <w:rsid w:val="00B82604"/>
    <w:rsid w:val="00B84F06"/>
    <w:rsid w:val="00B9610C"/>
    <w:rsid w:val="00BB366C"/>
    <w:rsid w:val="00BC4289"/>
    <w:rsid w:val="00BE2329"/>
    <w:rsid w:val="00C03072"/>
    <w:rsid w:val="00C052B1"/>
    <w:rsid w:val="00C111B0"/>
    <w:rsid w:val="00C36374"/>
    <w:rsid w:val="00CB7612"/>
    <w:rsid w:val="00CF49C4"/>
    <w:rsid w:val="00D07912"/>
    <w:rsid w:val="00D32232"/>
    <w:rsid w:val="00D34575"/>
    <w:rsid w:val="00D469DA"/>
    <w:rsid w:val="00D56781"/>
    <w:rsid w:val="00D60343"/>
    <w:rsid w:val="00D71F5B"/>
    <w:rsid w:val="00D722EB"/>
    <w:rsid w:val="00D878EF"/>
    <w:rsid w:val="00DC4E86"/>
    <w:rsid w:val="00DC6654"/>
    <w:rsid w:val="00DD5F9C"/>
    <w:rsid w:val="00DD762A"/>
    <w:rsid w:val="00DE5B6D"/>
    <w:rsid w:val="00E45C90"/>
    <w:rsid w:val="00E468FF"/>
    <w:rsid w:val="00E476C7"/>
    <w:rsid w:val="00EC26E3"/>
    <w:rsid w:val="00EF268F"/>
    <w:rsid w:val="00EF7B6C"/>
    <w:rsid w:val="00F164A0"/>
    <w:rsid w:val="00F40086"/>
    <w:rsid w:val="00F4469C"/>
    <w:rsid w:val="00F57739"/>
    <w:rsid w:val="00FB34EF"/>
    <w:rsid w:val="00FB5563"/>
    <w:rsid w:val="00FD04B1"/>
    <w:rsid w:val="00FE3AA1"/>
    <w:rsid w:val="00FE6F2F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0F8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7337A9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noProof/>
      <w:szCs w:val="22"/>
    </w:rPr>
  </w:style>
  <w:style w:type="character" w:customStyle="1" w:styleId="ArbeitsblattZchn">
    <w:name w:val="Arbeitsblatt Zchn"/>
    <w:link w:val="Arbeitsblatt"/>
    <w:rsid w:val="007337A9"/>
    <w:rPr>
      <w:rFonts w:ascii="Arial" w:eastAsia="Times New Roman" w:hAnsi="Arial" w:cs="Arial"/>
      <w:b/>
      <w:noProof/>
      <w:lang w:eastAsia="de-DE"/>
    </w:rPr>
  </w:style>
  <w:style w:type="table" w:styleId="Tabellenraster">
    <w:name w:val="Table Grid"/>
    <w:basedOn w:val="NormaleTabelle"/>
    <w:uiPriority w:val="59"/>
    <w:rsid w:val="005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F57739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FuzeileZchn1">
    <w:name w:val="Fußzeile Zchn1"/>
    <w:rsid w:val="00B9610C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0F8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7337A9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noProof/>
      <w:szCs w:val="22"/>
    </w:rPr>
  </w:style>
  <w:style w:type="character" w:customStyle="1" w:styleId="ArbeitsblattZchn">
    <w:name w:val="Arbeitsblatt Zchn"/>
    <w:link w:val="Arbeitsblatt"/>
    <w:rsid w:val="007337A9"/>
    <w:rPr>
      <w:rFonts w:ascii="Arial" w:eastAsia="Times New Roman" w:hAnsi="Arial" w:cs="Arial"/>
      <w:b/>
      <w:noProof/>
      <w:lang w:eastAsia="de-DE"/>
    </w:rPr>
  </w:style>
  <w:style w:type="table" w:styleId="Tabellenraster">
    <w:name w:val="Table Grid"/>
    <w:basedOn w:val="NormaleTabelle"/>
    <w:uiPriority w:val="59"/>
    <w:rsid w:val="005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F57739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FuzeileZchn1">
    <w:name w:val="Fußzeile Zchn1"/>
    <w:rsid w:val="00B9610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3B7E-E929-4929-A545-EA138D2F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Dagmar</cp:lastModifiedBy>
  <cp:revision>2</cp:revision>
  <cp:lastPrinted>2015-07-09T07:34:00Z</cp:lastPrinted>
  <dcterms:created xsi:type="dcterms:W3CDTF">2015-07-21T16:26:00Z</dcterms:created>
  <dcterms:modified xsi:type="dcterms:W3CDTF">2015-07-21T16:26:00Z</dcterms:modified>
</cp:coreProperties>
</file>